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C9" w:rsidRDefault="00AF4FEE">
      <w:pPr>
        <w:pStyle w:val="BodyA"/>
        <w:ind w:firstLine="72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5D45C9" w:rsidRDefault="00AF4FEE">
      <w:pPr>
        <w:pStyle w:val="BodyA"/>
        <w:jc w:val="center"/>
      </w:pPr>
      <w:r>
        <w:rPr>
          <w:b/>
          <w:bCs/>
          <w:u w:val="single"/>
        </w:rPr>
        <w:t>Scope of Work</w:t>
      </w:r>
    </w:p>
    <w:p w:rsidR="005D45C9" w:rsidRDefault="00AF4FEE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57465" distB="57465" distL="57465" distR="57465" simplePos="0" relativeHeight="251659264" behindDoc="0" locked="0" layoutInCell="1" allowOverlap="1">
                <wp:simplePos x="0" y="0"/>
                <wp:positionH relativeFrom="column">
                  <wp:posOffset>-182242</wp:posOffset>
                </wp:positionH>
                <wp:positionV relativeFrom="line">
                  <wp:posOffset>148589</wp:posOffset>
                </wp:positionV>
                <wp:extent cx="6059812" cy="704100"/>
                <wp:effectExtent l="0" t="0" r="0" b="0"/>
                <wp:wrapSquare wrapText="bothSides" distT="57465" distB="57465" distL="57465" distR="57465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12" cy="704100"/>
                          <a:chOff x="-1" y="-1"/>
                          <a:chExt cx="6059811" cy="70409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2"/>
                            <a:ext cx="6059812" cy="687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-2" y="-2"/>
                            <a:ext cx="6059812" cy="7041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D45C9" w:rsidRDefault="00AF4FEE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5D45C9" w:rsidRDefault="00AF4FEE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lang w:val="nl-NL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5D45C9" w:rsidRDefault="00AF4FEE" w:rsidP="00ED1E1A">
                              <w:pPr>
                                <w:pStyle w:val="BodyA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lang w:val="de-DE"/>
                                </w:rPr>
                                <w:t>1  1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</w:t>
                              </w:r>
                              <w:r w:rsidR="00ED1E1A">
                                <w:rPr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lang w:val="de-DE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48893" tIns="48893" rIns="48893" bIns="48893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officeArt object" style="position:absolute;margin-left:-14.35pt;margin-top:11.7pt;width:477.15pt;height:55.45pt;z-index:251659264;mso-wrap-distance-left:1.59625mm;mso-wrap-distance-top:1.59625mm;mso-wrap-distance-right:1.59625mm;mso-wrap-distance-bottom:1.59625mm;mso-position-vertical-relative:line" coordorigin="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" filled="f" stroked="f" strokeweight="1pt">
                  <v:stroke miterlimit="4"/>
                  <v:textbox inset="1.3581mm,1.3581mm,1.3581mm,1.3581mm">
                    <w:txbxContent>
                      <w:p w:rsidR="005D45C9" w:rsidRDefault="00AF4FEE">
                        <w:pPr>
                          <w:pStyle w:val="BodyA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5D45C9" w:rsidRDefault="00AF4FEE">
                        <w:pPr>
                          <w:pStyle w:val="BodyA"/>
                          <w:jc w:val="center"/>
                          <w:rPr>
                            <w:b/>
                            <w:bCs/>
                            <w:lang w:val="nl-NL"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5D45C9" w:rsidRDefault="00AF4FEE" w:rsidP="00ED1E1A">
                        <w:pPr>
                          <w:pStyle w:val="BodyA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</w:t>
                        </w:r>
                        <w:proofErr w:type="gramStart"/>
                        <w:r>
                          <w:rPr>
                            <w:lang w:val="de-DE"/>
                          </w:rPr>
                          <w:t>1  1</w:t>
                        </w:r>
                        <w:proofErr w:type="gramEnd"/>
                        <w:r>
                          <w:rPr>
                            <w:lang w:val="de-DE"/>
                          </w:rPr>
                          <w:t xml:space="preserve">  </w:t>
                        </w:r>
                        <w:r w:rsidR="00ED1E1A">
                          <w:rPr>
                            <w:lang w:val="de-DE"/>
                          </w:rPr>
                          <w:t>2</w:t>
                        </w:r>
                        <w:r>
                          <w:rPr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9153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9"/>
        <w:gridCol w:w="1079"/>
        <w:gridCol w:w="1371"/>
        <w:gridCol w:w="159"/>
        <w:gridCol w:w="1660"/>
        <w:gridCol w:w="735"/>
        <w:gridCol w:w="14"/>
        <w:gridCol w:w="740"/>
        <w:gridCol w:w="458"/>
        <w:gridCol w:w="159"/>
        <w:gridCol w:w="486"/>
        <w:gridCol w:w="406"/>
        <w:gridCol w:w="524"/>
        <w:gridCol w:w="723"/>
      </w:tblGrid>
      <w:tr w:rsidR="0093741C" w:rsidTr="00DE20E3">
        <w:trPr>
          <w:trHeight w:val="1007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93741C" w:rsidTr="00DE20E3">
        <w:trPr>
          <w:cantSplit/>
          <w:trHeight w:val="1368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93741C" w:rsidRDefault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</w:tr>
      <w:tr w:rsidR="0093741C" w:rsidTr="00DE20E3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Pr="00392A4F" w:rsidRDefault="00392A4F" w:rsidP="00392A4F">
            <w:pPr>
              <w:pStyle w:val="BodyA"/>
              <w:suppressAutoHyphens w:val="0"/>
              <w:rPr>
                <w:sz w:val="18"/>
                <w:szCs w:val="18"/>
              </w:rPr>
            </w:pPr>
            <w:r w:rsidRPr="00392A4F">
              <w:rPr>
                <w:sz w:val="18"/>
                <w:szCs w:val="18"/>
              </w:rPr>
              <w:t>KE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Outreach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</w:tr>
      <w:tr w:rsidR="0093741C" w:rsidTr="00DE20E3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PubComm</w:t>
            </w:r>
            <w:proofErr w:type="spellEnd"/>
            <w:r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93741C" w:rsidTr="0093741C">
        <w:trPr>
          <w:trHeight w:val="442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</w:tr>
      <w:tr w:rsidR="0093741C" w:rsidTr="0093741C">
        <w:trPr>
          <w:trHeight w:val="65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CHRISTOPH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Anisotropy Measurement with Spice hole camera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"/>
            </w:pPr>
            <w:r>
              <w:rPr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</w:tr>
      <w:tr w:rsidR="0093741C" w:rsidTr="0093741C">
        <w:trPr>
          <w:trHeight w:val="81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r>
              <w:rPr>
                <w:rFonts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Dark Matter Flux Module - Add and maintain secluded DM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93741C" w:rsidTr="0093741C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TOENNIS, CHRISTOPH Total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0.30</w:t>
            </w:r>
          </w:p>
        </w:tc>
      </w:tr>
      <w:tr w:rsidR="0093741C" w:rsidTr="0093741C">
        <w:trPr>
          <w:trHeight w:val="832"/>
        </w:trPr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Pr="00392A4F" w:rsidRDefault="0093741C" w:rsidP="00392A4F">
            <w:pPr>
              <w:pStyle w:val="BodyA"/>
              <w:suppressAutoHyphens w:val="0"/>
              <w:rPr>
                <w:sz w:val="18"/>
                <w:szCs w:val="18"/>
              </w:rPr>
            </w:pPr>
            <w:r w:rsidRPr="00392A4F">
              <w:rPr>
                <w:sz w:val="18"/>
                <w:szCs w:val="18"/>
              </w:rPr>
              <w:t>GR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Minjin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Jeong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</w:tr>
      <w:tr w:rsidR="0093741C" w:rsidTr="0093741C">
        <w:trPr>
          <w:trHeight w:val="892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r>
              <w:rPr>
                <w:rFonts w:cs="Arial Unicode MS"/>
                <w:color w:val="000000"/>
                <w:kern w:val="1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Dark Matter Flux Module - Add and maintain Dark Matter Decay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0.1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jc w:val="right"/>
            </w:pPr>
            <w:r>
              <w:rPr>
                <w:rFonts w:cs="Arial Unicode MS"/>
                <w:color w:val="000000"/>
                <w:kern w:val="1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0.10</w:t>
            </w:r>
          </w:p>
        </w:tc>
      </w:tr>
      <w:tr w:rsidR="0093741C" w:rsidTr="0093741C">
        <w:trPr>
          <w:trHeight w:val="442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Jeong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Minjin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0.30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0.30</w:t>
            </w:r>
          </w:p>
        </w:tc>
      </w:tr>
      <w:tr w:rsidR="0093741C" w:rsidTr="0093741C">
        <w:trPr>
          <w:trHeight w:val="452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Woosik</w:t>
            </w:r>
            <w:proofErr w:type="spellEnd"/>
            <w:r>
              <w:rPr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Detector Monitoring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</w:tr>
      <w:tr w:rsidR="0093741C" w:rsidTr="0093741C">
        <w:trPr>
          <w:trHeight w:val="622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Photon tracking / ice-properties calibration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</w:tr>
      <w:tr w:rsidR="0093741C" w:rsidTr="0093741C">
        <w:trPr>
          <w:trHeight w:val="442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2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b/>
                <w:bCs/>
                <w:sz w:val="18"/>
                <w:szCs w:val="18"/>
              </w:rPr>
              <w:t>Woosik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Kang Total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0.23</w:t>
            </w:r>
          </w:p>
        </w:tc>
      </w:tr>
      <w:tr w:rsidR="0093741C" w:rsidTr="0093741C">
        <w:trPr>
          <w:trHeight w:val="482"/>
        </w:trPr>
        <w:tc>
          <w:tcPr>
            <w:tcW w:w="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0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0.98</w:t>
            </w:r>
          </w:p>
        </w:tc>
      </w:tr>
    </w:tbl>
    <w:p w:rsidR="005D45C9" w:rsidRDefault="005D45C9">
      <w:pPr>
        <w:pStyle w:val="FootnoteText1"/>
        <w:widowControl w:val="0"/>
        <w:spacing w:after="120"/>
        <w:ind w:left="4" w:hanging="4"/>
        <w:rPr>
          <w:b/>
          <w:bCs/>
          <w:sz w:val="18"/>
          <w:szCs w:val="18"/>
        </w:rPr>
      </w:pPr>
    </w:p>
    <w:p w:rsidR="005D45C9" w:rsidRDefault="005D45C9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5D45C9" w:rsidRPr="00C86A69" w:rsidRDefault="00AF4FEE" w:rsidP="007B330F">
      <w:pPr>
        <w:pStyle w:val="FootnoteText1"/>
        <w:widowControl w:val="0"/>
        <w:spacing w:after="120"/>
        <w:ind w:left="2" w:firstLine="718"/>
        <w:rPr>
          <w:b/>
          <w:bCs/>
        </w:rPr>
      </w:pPr>
      <w:proofErr w:type="spellStart"/>
      <w:r w:rsidRPr="00C86A69">
        <w:rPr>
          <w:b/>
          <w:bCs/>
        </w:rPr>
        <w:t>IceCube</w:t>
      </w:r>
      <w:proofErr w:type="spellEnd"/>
      <w:r w:rsidRPr="00C86A69">
        <w:rPr>
          <w:b/>
          <w:bCs/>
        </w:rPr>
        <w:t xml:space="preserve"> Upgrade </w:t>
      </w:r>
    </w:p>
    <w:p w:rsidR="005D45C9" w:rsidRDefault="005D45C9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tbl>
      <w:tblPr>
        <w:tblW w:w="9137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36"/>
        <w:gridCol w:w="1073"/>
        <w:gridCol w:w="1362"/>
        <w:gridCol w:w="161"/>
        <w:gridCol w:w="1565"/>
        <w:gridCol w:w="18"/>
        <w:gridCol w:w="720"/>
        <w:gridCol w:w="632"/>
        <w:gridCol w:w="624"/>
        <w:gridCol w:w="6"/>
        <w:gridCol w:w="587"/>
        <w:gridCol w:w="574"/>
        <w:gridCol w:w="459"/>
        <w:gridCol w:w="720"/>
      </w:tblGrid>
      <w:tr w:rsidR="0093741C" w:rsidTr="00C86A69">
        <w:trPr>
          <w:trHeight w:val="103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Level 3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WBS 1.6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93741C" w:rsidTr="00C86A69">
        <w:trPr>
          <w:cantSplit/>
          <w:trHeight w:val="162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Project Office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Gen2 EHWD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Deep Ice Sensor Modules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proofErr w:type="spellStart"/>
            <w:r>
              <w:rPr>
                <w:sz w:val="18"/>
                <w:szCs w:val="18"/>
              </w:rPr>
              <w:t>Comms</w:t>
            </w:r>
            <w:proofErr w:type="spellEnd"/>
            <w:r>
              <w:rPr>
                <w:sz w:val="18"/>
                <w:szCs w:val="18"/>
              </w:rPr>
              <w:t xml:space="preserve"> Power Timing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Calibration and Characterization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3741C" w:rsidRDefault="0093741C" w:rsidP="0093741C">
            <w:pPr>
              <w:pStyle w:val="Body"/>
              <w:ind w:left="113" w:right="113"/>
              <w:jc w:val="center"/>
            </w:pPr>
            <w:r>
              <w:rPr>
                <w:sz w:val="18"/>
                <w:szCs w:val="18"/>
              </w:rPr>
              <w:t>M&amp;O Data Systems Integration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</w:tr>
      <w:tr w:rsidR="0093741C" w:rsidTr="00C86A69">
        <w:trPr>
          <w:trHeight w:val="6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ROTT, CARSTEN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  <w:u w:color="FF0000"/>
              </w:rPr>
              <w:t>1.5.2.3 Camera and Light Detection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Lead - </w:t>
            </w:r>
            <w:r>
              <w:rPr>
                <w:sz w:val="18"/>
                <w:szCs w:val="18"/>
                <w:u w:color="FF0000"/>
              </w:rPr>
              <w:t>Camera and Light Detection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</w:tr>
      <w:tr w:rsidR="0093741C" w:rsidTr="00C86A69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ROTT, CARSTEN Total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</w:tr>
      <w:tr w:rsidR="0093741C" w:rsidTr="00C86A69">
        <w:trPr>
          <w:trHeight w:val="6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 xml:space="preserve">TOENNIS, CHRISTOPH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Design and test of mechanical camera holding structures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</w:tr>
      <w:tr w:rsidR="0093741C" w:rsidTr="00C86A69">
        <w:trPr>
          <w:trHeight w:val="652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illumination board design and testing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</w:tr>
      <w:tr w:rsidR="0093741C" w:rsidTr="00C86A69">
        <w:trPr>
          <w:trHeight w:val="452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</w:tr>
      <w:tr w:rsidR="0093741C" w:rsidTr="00C86A69">
        <w:trPr>
          <w:trHeight w:val="4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TOENNIS, CHRISTOPH Total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0.60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0.60</w:t>
            </w:r>
          </w:p>
        </w:tc>
      </w:tr>
      <w:tr w:rsidR="0093741C" w:rsidTr="00C86A69">
        <w:trPr>
          <w:trHeight w:val="4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KANG, WOOSIK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simulations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</w:tr>
      <w:tr w:rsidR="0093741C" w:rsidTr="00C86A69">
        <w:trPr>
          <w:trHeight w:val="852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B"/>
            </w:pPr>
            <w:r>
              <w:rPr>
                <w:sz w:val="18"/>
                <w:szCs w:val="18"/>
              </w:rPr>
              <w:t>1.5.3 Array Calibration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acceptance testing and characterization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</w:tr>
      <w:tr w:rsidR="0093741C" w:rsidTr="00C86A69">
        <w:trPr>
          <w:trHeight w:val="44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KANG, WOOSIK Total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0.50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0.50</w:t>
            </w:r>
          </w:p>
        </w:tc>
      </w:tr>
      <w:tr w:rsidR="0093741C" w:rsidTr="00C86A69">
        <w:trPr>
          <w:trHeight w:val="45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proofErr w:type="spellStart"/>
            <w:r>
              <w:rPr>
                <w:sz w:val="18"/>
                <w:szCs w:val="18"/>
              </w:rPr>
              <w:t>Gerrit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Rollinghoff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Camera testing and characterization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</w:tr>
      <w:tr w:rsidR="0093741C" w:rsidTr="00C86A69">
        <w:trPr>
          <w:trHeight w:val="83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1.5.2 Calibration Assemblies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Final acceptance testing of cameras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sz w:val="18"/>
                <w:szCs w:val="18"/>
              </w:rPr>
              <w:t> 0.30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sz w:val="18"/>
                <w:szCs w:val="18"/>
              </w:rPr>
              <w:t>0.3</w:t>
            </w:r>
          </w:p>
        </w:tc>
      </w:tr>
      <w:tr w:rsidR="0093741C" w:rsidTr="00C86A69">
        <w:trPr>
          <w:trHeight w:val="44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1C" w:rsidRDefault="0093741C"/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 xml:space="preserve">ROLLINGHOFF </w:t>
            </w:r>
            <w:proofErr w:type="spellStart"/>
            <w:r>
              <w:rPr>
                <w:b/>
                <w:bCs/>
                <w:sz w:val="18"/>
                <w:szCs w:val="18"/>
              </w:rPr>
              <w:t>Gerrit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18"/>
                <w:szCs w:val="18"/>
              </w:rPr>
              <w:t> 0.50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18"/>
                <w:szCs w:val="18"/>
              </w:rPr>
              <w:t>0.50</w:t>
            </w:r>
          </w:p>
        </w:tc>
      </w:tr>
      <w:tr w:rsidR="0093741C" w:rsidTr="00C86A69">
        <w:trPr>
          <w:trHeight w:val="482"/>
        </w:trPr>
        <w:tc>
          <w:tcPr>
            <w:tcW w:w="4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SUNGKYUNKWAN Total  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62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5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1.60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1C" w:rsidRDefault="0093741C">
            <w:pPr>
              <w:pStyle w:val="BodyA"/>
              <w:suppressAutoHyphens w:val="0"/>
              <w:jc w:val="right"/>
            </w:pPr>
            <w:r>
              <w:rPr>
                <w:b/>
                <w:bCs/>
                <w:sz w:val="20"/>
                <w:szCs w:val="20"/>
              </w:rPr>
              <w:t>1.80</w:t>
            </w:r>
          </w:p>
        </w:tc>
      </w:tr>
    </w:tbl>
    <w:p w:rsidR="005D45C9" w:rsidRDefault="005D45C9">
      <w:pPr>
        <w:pStyle w:val="FootnoteText1"/>
        <w:widowControl w:val="0"/>
        <w:spacing w:after="120"/>
        <w:ind w:left="110" w:hanging="110"/>
        <w:rPr>
          <w:b/>
          <w:bCs/>
          <w:sz w:val="18"/>
          <w:szCs w:val="18"/>
        </w:rPr>
      </w:pPr>
    </w:p>
    <w:p w:rsidR="005D45C9" w:rsidRDefault="005D45C9">
      <w:pPr>
        <w:pStyle w:val="FootnoteText1"/>
        <w:widowControl w:val="0"/>
        <w:spacing w:after="120"/>
        <w:ind w:left="2" w:hanging="2"/>
        <w:rPr>
          <w:b/>
          <w:bCs/>
          <w:sz w:val="18"/>
          <w:szCs w:val="18"/>
        </w:rPr>
      </w:pPr>
    </w:p>
    <w:p w:rsidR="005D45C9" w:rsidRDefault="00AF4FEE">
      <w:pPr>
        <w:pStyle w:val="BodyA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</w:pPr>
      <w:r>
        <w:rPr>
          <w:lang w:val="nl-NL"/>
        </w:rPr>
        <w:t xml:space="preserve">Carsten Rott </w:t>
      </w:r>
      <w:r>
        <w:t xml:space="preserve">– </w:t>
      </w:r>
      <w:r>
        <w:tab/>
        <w:t>Institutional lead, Outreach, Publication committee member.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</w:pPr>
      <w:r>
        <w:tab/>
        <w:t xml:space="preserve">Lead for the </w:t>
      </w:r>
      <w:proofErr w:type="spellStart"/>
      <w:r>
        <w:t>IceCube</w:t>
      </w:r>
      <w:proofErr w:type="spellEnd"/>
      <w:r>
        <w:t xml:space="preserve"> upgrade effort on 1.5.2.3 Camera and Light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tab/>
        <w:t>Detection</w:t>
      </w:r>
    </w:p>
    <w:p w:rsidR="005D45C9" w:rsidRDefault="00AF4FEE">
      <w:pPr>
        <w:pStyle w:val="BodyA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5D45C9" w:rsidRDefault="00AF4FEE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r>
        <w:t xml:space="preserve">Christoph </w:t>
      </w:r>
      <w:proofErr w:type="spellStart"/>
      <w:r>
        <w:t>Toennis</w:t>
      </w:r>
      <w:proofErr w:type="spellEnd"/>
      <w:r>
        <w:t xml:space="preserve"> - </w:t>
      </w:r>
      <w:r>
        <w:tab/>
        <w:t xml:space="preserve">Ice-property studies with the </w:t>
      </w:r>
      <w:r>
        <w:rPr>
          <w:u w:color="FF2600"/>
        </w:rPr>
        <w:t xml:space="preserve">SPICE Core Camera system. </w:t>
      </w:r>
      <w:r>
        <w:t xml:space="preserve">Anisotropy Measurement with Spice </w:t>
      </w:r>
      <w:proofErr w:type="gramStart"/>
      <w:r>
        <w:t>hole</w:t>
      </w:r>
      <w:proofErr w:type="gramEnd"/>
      <w:r>
        <w:t xml:space="preserve"> camera</w:t>
      </w:r>
    </w:p>
    <w:p w:rsidR="005D45C9" w:rsidRDefault="00AF4FEE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r>
        <w:rPr>
          <w:u w:color="FF2600"/>
        </w:rPr>
        <w:tab/>
        <w:t xml:space="preserve">Design and test of mechanical camera holding structures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Upgrade. Design and testing of the illumination board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system. Camera and illumination board testing and characterization. Mass testing of cameras and illumination boards before shipment to integration sites.</w:t>
      </w:r>
    </w:p>
    <w:p w:rsidR="005D45C9" w:rsidRDefault="00AF4FEE">
      <w:pPr>
        <w:pStyle w:val="BodyA"/>
        <w:tabs>
          <w:tab w:val="left" w:pos="2520"/>
        </w:tabs>
        <w:spacing w:after="120"/>
        <w:ind w:left="2520" w:hanging="1980"/>
        <w:rPr>
          <w:u w:color="FF2600"/>
        </w:rPr>
      </w:pPr>
      <w:r>
        <w:rPr>
          <w:u w:color="FF2600"/>
        </w:rPr>
        <w:tab/>
      </w:r>
      <w:r>
        <w:t xml:space="preserve">BSM Neutrino Flux Module - </w:t>
      </w:r>
      <w:r>
        <w:rPr>
          <w:u w:color="FF2600"/>
        </w:rPr>
        <w:t>Neutrino spectra from secluded dark matter</w:t>
      </w:r>
    </w:p>
    <w:p w:rsidR="005D45C9" w:rsidRDefault="00AF4FEE">
      <w:pPr>
        <w:pStyle w:val="BodyA"/>
        <w:tabs>
          <w:tab w:val="left" w:pos="2520"/>
        </w:tabs>
        <w:spacing w:after="120"/>
        <w:ind w:left="2520" w:hanging="1980"/>
        <w:rPr>
          <w:u w:color="0070C0"/>
        </w:rPr>
      </w:pPr>
      <w:r>
        <w:rPr>
          <w:u w:color="0070C0"/>
        </w:rPr>
        <w:tab/>
        <w:t xml:space="preserve">Analysis topics: Search for secluded dark matter from the Sun. </w:t>
      </w:r>
    </w:p>
    <w:p w:rsidR="005D45C9" w:rsidRDefault="00AF4FEE">
      <w:pPr>
        <w:pStyle w:val="BodyA"/>
        <w:tabs>
          <w:tab w:val="left" w:pos="2520"/>
        </w:tabs>
        <w:spacing w:after="120"/>
        <w:ind w:left="2520" w:hanging="1980"/>
      </w:pPr>
      <w:r>
        <w:rPr>
          <w:b/>
          <w:bCs/>
        </w:rPr>
        <w:t xml:space="preserve">Ph.D. Students: </w:t>
      </w:r>
    </w:p>
    <w:p w:rsidR="005D45C9" w:rsidRDefault="00AF4FEE">
      <w:pPr>
        <w:pStyle w:val="BodyA"/>
        <w:tabs>
          <w:tab w:val="left" w:pos="2520"/>
        </w:tabs>
        <w:spacing w:after="120"/>
        <w:ind w:left="2160" w:hanging="162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 xml:space="preserve">Detector monitoring, maintenance of the </w:t>
      </w:r>
      <w:proofErr w:type="spellStart"/>
      <w:r>
        <w:t>FullSkyStarting</w:t>
      </w:r>
      <w:proofErr w:type="spellEnd"/>
      <w:r>
        <w:t xml:space="preserve"> Filter (FSS). BSM Neutrino Flux Module - Neutrino spectra from dark matter decay</w:t>
      </w:r>
    </w:p>
    <w:p w:rsidR="005D45C9" w:rsidRDefault="00AF4FEE">
      <w:pPr>
        <w:pStyle w:val="BodyA"/>
        <w:tabs>
          <w:tab w:val="left" w:pos="2520"/>
        </w:tabs>
        <w:spacing w:after="120"/>
        <w:ind w:left="2160" w:hanging="1620"/>
      </w:pPr>
      <w:r>
        <w:tab/>
      </w:r>
      <w:r>
        <w:rPr>
          <w:u w:color="FF2600"/>
        </w:rPr>
        <w:t xml:space="preserve">Thesis topic: Search for Dark Matter from Galaxy Clusters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t>Woosik</w:t>
      </w:r>
      <w:proofErr w:type="spellEnd"/>
      <w:r>
        <w:rPr>
          <w:u w:color="FF2600"/>
        </w:rPr>
        <w:t xml:space="preserve"> Kang -   Monitoring, Hole-ice and ice-property studies. Camera simulations.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  <w:t xml:space="preserve">Simulation for the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system for calibration. </w:t>
      </w:r>
      <w:r>
        <w:rPr>
          <w:u w:color="FF2600"/>
        </w:rPr>
        <w:tab/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  <w:t xml:space="preserve">Development of calibration measurements analyses and sensitivity. </w:t>
      </w:r>
      <w:r>
        <w:rPr>
          <w:u w:color="FF2600"/>
        </w:rPr>
        <w:tab/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  <w:t xml:space="preserve">Camera and illumination board acceptance testing before shipment to </w:t>
      </w:r>
      <w:r>
        <w:rPr>
          <w:u w:color="FF2600"/>
        </w:rPr>
        <w:tab/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</w:r>
      <w:proofErr w:type="gramStart"/>
      <w:r>
        <w:rPr>
          <w:u w:color="FF2600"/>
        </w:rPr>
        <w:t>integration</w:t>
      </w:r>
      <w:proofErr w:type="gramEnd"/>
      <w:r>
        <w:rPr>
          <w:u w:color="FF2600"/>
        </w:rPr>
        <w:t xml:space="preserve"> sites.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</w:pPr>
      <w:r>
        <w:rPr>
          <w:u w:color="FF2600"/>
        </w:rPr>
        <w:tab/>
        <w:t>Thesis topic: TBD</w:t>
      </w:r>
    </w:p>
    <w:p w:rsidR="005D45C9" w:rsidRDefault="00AF4FEE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 xml:space="preserve">Diploma/Master Students: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proofErr w:type="spellStart"/>
      <w:r>
        <w:rPr>
          <w:u w:color="FF2600"/>
        </w:rPr>
        <w:lastRenderedPageBreak/>
        <w:t>Gerrit</w:t>
      </w:r>
      <w:proofErr w:type="spellEnd"/>
      <w:r>
        <w:rPr>
          <w:u w:color="FF2600"/>
        </w:rPr>
        <w:t xml:space="preserve"> </w:t>
      </w:r>
      <w:proofErr w:type="spellStart"/>
      <w:r>
        <w:rPr>
          <w:u w:color="FF2600"/>
        </w:rPr>
        <w:t>Rollinghoff</w:t>
      </w:r>
      <w:proofErr w:type="spellEnd"/>
      <w:r>
        <w:rPr>
          <w:u w:color="FF2600"/>
        </w:rPr>
        <w:t xml:space="preserve"> - </w:t>
      </w:r>
      <w:proofErr w:type="spellStart"/>
      <w:r>
        <w:rPr>
          <w:u w:color="FF2600"/>
        </w:rPr>
        <w:t>IceCube</w:t>
      </w:r>
      <w:proofErr w:type="spellEnd"/>
      <w:r>
        <w:rPr>
          <w:u w:color="FF2600"/>
        </w:rPr>
        <w:t xml:space="preserve"> upgrade camera characterization measurements. Development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u w:color="FF2600"/>
        </w:rPr>
      </w:pPr>
      <w:r>
        <w:rPr>
          <w:u w:color="FF2600"/>
        </w:rPr>
        <w:tab/>
      </w:r>
      <w:proofErr w:type="gramStart"/>
      <w:r>
        <w:rPr>
          <w:u w:color="FF2600"/>
        </w:rPr>
        <w:t>of</w:t>
      </w:r>
      <w:proofErr w:type="gramEnd"/>
      <w:r>
        <w:rPr>
          <w:u w:color="FF2600"/>
        </w:rPr>
        <w:t xml:space="preserve"> analysis procedures and tests for Camera FAT test at the integrations </w:t>
      </w:r>
      <w:r>
        <w:rPr>
          <w:u w:color="FF2600"/>
        </w:rPr>
        <w:tab/>
        <w:t xml:space="preserve">sites </w:t>
      </w:r>
    </w:p>
    <w:p w:rsidR="005D45C9" w:rsidRDefault="00AF4FEE">
      <w:pPr>
        <w:pStyle w:val="BodyA"/>
        <w:tabs>
          <w:tab w:val="left" w:pos="2520"/>
        </w:tabs>
        <w:spacing w:after="120"/>
        <w:ind w:left="540"/>
        <w:rPr>
          <w:b/>
          <w:bCs/>
        </w:rPr>
      </w:pPr>
      <w:r>
        <w:rPr>
          <w:u w:color="FF2600"/>
        </w:rPr>
        <w:tab/>
        <w:t xml:space="preserve">MS Thesis: Solar Atm. Neutrinos Search during solar minimum </w:t>
      </w:r>
    </w:p>
    <w:p w:rsidR="005D45C9" w:rsidRDefault="005D45C9">
      <w:pPr>
        <w:pStyle w:val="BodyA"/>
        <w:tabs>
          <w:tab w:val="left" w:pos="2520"/>
        </w:tabs>
        <w:spacing w:after="120"/>
        <w:ind w:left="540"/>
        <w:rPr>
          <w:b/>
          <w:bCs/>
          <w:lang w:val="de-DE"/>
        </w:rPr>
      </w:pPr>
    </w:p>
    <w:p w:rsidR="005D45C9" w:rsidRDefault="00AF4FEE">
      <w:pPr>
        <w:pStyle w:val="BodyA"/>
        <w:spacing w:after="120"/>
        <w:rPr>
          <w:u w:color="800000"/>
        </w:rPr>
      </w:pPr>
      <w:r>
        <w:rPr>
          <w:b/>
          <w:bCs/>
        </w:rPr>
        <w:t>Description of planned analysis:</w:t>
      </w:r>
    </w:p>
    <w:p w:rsidR="005D45C9" w:rsidRDefault="00AF4FEE">
      <w:pPr>
        <w:pStyle w:val="BodyA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neutrino oscillation spectrometry analyses.  The PhD student thesis topics are </w:t>
      </w:r>
      <w:proofErr w:type="gramStart"/>
      <w:r>
        <w:t>Solar</w:t>
      </w:r>
      <w:proofErr w:type="gramEnd"/>
      <w:r>
        <w:t xml:space="preserve"> dark matter and solar atmospheric neutrino searches using energy spectral information, and searches for high mass dark matter decays.</w:t>
      </w:r>
    </w:p>
    <w:p w:rsidR="005D45C9" w:rsidRDefault="005D45C9">
      <w:pPr>
        <w:pStyle w:val="BodyA"/>
        <w:spacing w:after="120"/>
        <w:ind w:firstLine="720"/>
      </w:pPr>
    </w:p>
    <w:p w:rsidR="005D45C9" w:rsidRDefault="00AF4FEE">
      <w:pPr>
        <w:pStyle w:val="BodyA"/>
        <w:spacing w:after="120"/>
      </w:pPr>
      <w:r>
        <w:rPr>
          <w:b/>
          <w:bCs/>
        </w:rPr>
        <w:t>Description of Service work</w:t>
      </w:r>
    </w:p>
    <w:p w:rsidR="005D45C9" w:rsidRDefault="00AF4FEE">
      <w:pPr>
        <w:pStyle w:val="BodyA"/>
        <w:spacing w:after="120"/>
        <w:ind w:left="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dark matter analyses. We will investigate </w:t>
      </w:r>
      <w:proofErr w:type="gramStart"/>
      <w:r>
        <w:t>hole</w:t>
      </w:r>
      <w:proofErr w:type="gramEnd"/>
      <w:r>
        <w:t xml:space="preserve"> ice properties with the goal to advance our understanding of individual DOMs and their local ice environment in studies using down-going muons and flasher data.</w:t>
      </w:r>
    </w:p>
    <w:p w:rsidR="005D45C9" w:rsidRDefault="005D45C9">
      <w:pPr>
        <w:pStyle w:val="BodyA"/>
        <w:spacing w:after="120"/>
        <w:ind w:left="540"/>
      </w:pPr>
    </w:p>
    <w:p w:rsidR="005D45C9" w:rsidRDefault="00AF4FEE">
      <w:pPr>
        <w:pStyle w:val="BodyA"/>
        <w:spacing w:after="120"/>
        <w:rPr>
          <w:b/>
          <w:bCs/>
        </w:rPr>
      </w:pPr>
      <w:proofErr w:type="spellStart"/>
      <w:r>
        <w:rPr>
          <w:b/>
          <w:bCs/>
        </w:rPr>
        <w:t>IceCube</w:t>
      </w:r>
      <w:proofErr w:type="spellEnd"/>
      <w:r>
        <w:rPr>
          <w:b/>
          <w:bCs/>
        </w:rPr>
        <w:t xml:space="preserve"> Upgrade activities</w:t>
      </w:r>
    </w:p>
    <w:p w:rsidR="005D45C9" w:rsidRDefault="00AF4FEE">
      <w:pPr>
        <w:pStyle w:val="BodyA"/>
        <w:spacing w:after="120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Development and testing the </w:t>
      </w:r>
      <w:proofErr w:type="spellStart"/>
      <w:r>
        <w:t>IceCube</w:t>
      </w:r>
      <w:proofErr w:type="spellEnd"/>
      <w:r>
        <w:t xml:space="preserve"> Upgrade camera system. Design of the </w:t>
      </w:r>
    </w:p>
    <w:p w:rsidR="005D45C9" w:rsidRDefault="00AF4FEE">
      <w:pPr>
        <w:pStyle w:val="BodyA"/>
        <w:spacing w:after="120"/>
      </w:pPr>
      <w:r>
        <w:tab/>
      </w:r>
      <w:r>
        <w:tab/>
      </w:r>
      <w:proofErr w:type="gramStart"/>
      <w:r>
        <w:t>illumination</w:t>
      </w:r>
      <w:proofErr w:type="gramEnd"/>
      <w:r>
        <w:t xml:space="preserve"> system for the camera system. Calibration procedures for the </w:t>
      </w:r>
      <w:r>
        <w:tab/>
      </w:r>
    </w:p>
    <w:p w:rsidR="005D45C9" w:rsidRDefault="00AF4FEE">
      <w:pPr>
        <w:pStyle w:val="BodyA"/>
        <w:spacing w:after="120"/>
      </w:pPr>
      <w:r>
        <w:tab/>
      </w:r>
      <w:r>
        <w:tab/>
      </w:r>
      <w:proofErr w:type="spellStart"/>
      <w:r>
        <w:t>IceCube</w:t>
      </w:r>
      <w:proofErr w:type="spellEnd"/>
      <w:r>
        <w:t xml:space="preserve"> upgrade with cameras system.</w:t>
      </w:r>
    </w:p>
    <w:sectPr w:rsidR="005D45C9" w:rsidSect="00DE20E3">
      <w:headerReference w:type="default" r:id="rId6"/>
      <w:footerReference w:type="default" r:id="rId7"/>
      <w:pgSz w:w="12240" w:h="15840"/>
      <w:pgMar w:top="1440" w:right="1440" w:bottom="1354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8D" w:rsidRDefault="003C5B8D">
      <w:r>
        <w:separator/>
      </w:r>
    </w:p>
  </w:endnote>
  <w:endnote w:type="continuationSeparator" w:id="0">
    <w:p w:rsidR="003C5B8D" w:rsidRDefault="003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C9" w:rsidRDefault="00AF4FE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4173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41737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8D" w:rsidRDefault="003C5B8D">
      <w:r>
        <w:separator/>
      </w:r>
    </w:p>
  </w:footnote>
  <w:footnote w:type="continuationSeparator" w:id="0">
    <w:p w:rsidR="003C5B8D" w:rsidRDefault="003C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C9" w:rsidRDefault="00AF4FEE">
    <w:pPr>
      <w:pStyle w:val="Header"/>
      <w:tabs>
        <w:tab w:val="clear" w:pos="8640"/>
        <w:tab w:val="right" w:pos="8620"/>
      </w:tabs>
      <w:jc w:val="right"/>
    </w:pPr>
    <w:r>
      <w:t>Last updated: Jun</w:t>
    </w:r>
    <w:r w:rsidR="00376B6E">
      <w:t>e</w:t>
    </w:r>
    <w:r>
      <w:t xml:space="preserve"> 13, 2020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C9"/>
    <w:rsid w:val="00141737"/>
    <w:rsid w:val="00376B6E"/>
    <w:rsid w:val="00392A4F"/>
    <w:rsid w:val="003C5B8D"/>
    <w:rsid w:val="005D45C9"/>
    <w:rsid w:val="007B330F"/>
    <w:rsid w:val="0093741C"/>
    <w:rsid w:val="00AF4FEE"/>
    <w:rsid w:val="00C86A69"/>
    <w:rsid w:val="00DE20E3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4F393-B788-4E03-BD47-3A1F01D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7</cp:revision>
  <dcterms:created xsi:type="dcterms:W3CDTF">2020-06-26T20:20:00Z</dcterms:created>
  <dcterms:modified xsi:type="dcterms:W3CDTF">2020-09-15T18:25:00Z</dcterms:modified>
</cp:coreProperties>
</file>