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2FAD332" w14:textId="77777777" w:rsidR="00A86B6B" w:rsidRPr="00D8606F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D8606F">
        <w:rPr>
          <w:rFonts w:ascii="Times New Roman" w:hAnsi="Times New Roman"/>
          <w:b/>
          <w:iCs/>
          <w:u w:val="single"/>
        </w:rPr>
        <w:t>IceCube Institutional Memorandum Of U</w:t>
      </w:r>
      <w:r w:rsidR="00C50CF1" w:rsidRPr="00D8606F">
        <w:rPr>
          <w:rFonts w:ascii="Times New Roman" w:hAnsi="Times New Roman"/>
          <w:b/>
          <w:iCs/>
          <w:u w:val="single"/>
        </w:rPr>
        <w:t>n</w:t>
      </w:r>
      <w:r w:rsidRPr="00D8606F">
        <w:rPr>
          <w:rFonts w:ascii="Times New Roman" w:hAnsi="Times New Roman"/>
          <w:b/>
          <w:iCs/>
          <w:u w:val="single"/>
        </w:rPr>
        <w:t>derstanding (MOU)</w:t>
      </w:r>
    </w:p>
    <w:p w14:paraId="5B84F7F5" w14:textId="77777777" w:rsidR="00034693" w:rsidRPr="00D8606F" w:rsidRDefault="000B10E0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FF6AE9" wp14:editId="44B5418A">
                <wp:simplePos x="0" y="0"/>
                <wp:positionH relativeFrom="column">
                  <wp:posOffset>-302895</wp:posOffset>
                </wp:positionH>
                <wp:positionV relativeFrom="paragraph">
                  <wp:posOffset>303530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60527" w14:textId="77777777" w:rsidR="0059132D" w:rsidRPr="00CF1A87" w:rsidRDefault="0059132D" w:rsidP="00805F7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University of Alabama</w:t>
                            </w:r>
                          </w:p>
                          <w:p w14:paraId="3100960A" w14:textId="77777777" w:rsidR="0059132D" w:rsidRDefault="0059132D" w:rsidP="00556040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Dawn Williams</w:t>
                            </w:r>
                          </w:p>
                          <w:p w14:paraId="7E88D49F" w14:textId="77777777" w:rsidR="0059132D" w:rsidRPr="00D747FC" w:rsidRDefault="0059132D" w:rsidP="00586B1B">
                            <w:pPr>
                              <w:spacing w:after="0"/>
                              <w:jc w:val="center"/>
                            </w:pPr>
                            <w:proofErr w:type="spellStart"/>
                            <w:r w:rsidRPr="00502EF4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>Ph.D</w:t>
                            </w:r>
                            <w:proofErr w:type="spellEnd"/>
                            <w:r w:rsidRPr="00502EF4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 xml:space="preserve"> Scientists</w:t>
                            </w:r>
                            <w:r w:rsidRPr="00502EF4"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(Faculty   Scientist/Post Doc   Grads):</w:t>
                            </w:r>
                            <w:r w:rsidRPr="00502EF4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</w:rPr>
                              <w:t xml:space="preserve">      </w:t>
                            </w:r>
                            <w:r w:rsidRPr="00B16196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3 </w:t>
                            </w:r>
                            <w:r w:rsidRPr="00B16196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(</w:t>
                            </w:r>
                            <w:proofErr w:type="gramStart"/>
                            <w:r w:rsidRPr="00B16196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2  1</w:t>
                            </w:r>
                            <w:proofErr w:type="gramEnd"/>
                            <w:r w:rsidRPr="00D747FC">
                              <w:rPr>
                                <w:rFonts w:ascii="Times New Roman" w:eastAsia="Times New Roman" w:hAnsi="Times New Roman"/>
                              </w:rPr>
                              <w:t xml:space="preserve">  </w:t>
                            </w:r>
                            <w:r w:rsidRPr="007C1F36">
                              <w:rPr>
                                <w:rFonts w:ascii="Times New Roman" w:eastAsia="Times New Roman" w:hAnsi="Times New Roman"/>
                                <w:color w:val="FF0000"/>
                              </w:rPr>
                              <w:t>1</w:t>
                            </w:r>
                            <w:r w:rsidRPr="00C1397F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3.8pt;margin-top:23.9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">
                <v:textbox>
                  <w:txbxContent>
                    <w:p w14:paraId="7B060527" w14:textId="77777777" w:rsidR="0059132D" w:rsidRPr="00CF1A87" w:rsidRDefault="0059132D" w:rsidP="00805F7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University of Alabama</w:t>
                      </w:r>
                    </w:p>
                    <w:p w14:paraId="3100960A" w14:textId="77777777" w:rsidR="0059132D" w:rsidRDefault="0059132D" w:rsidP="00556040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Dawn Williams</w:t>
                      </w:r>
                    </w:p>
                    <w:p w14:paraId="7E88D49F" w14:textId="77777777" w:rsidR="0059132D" w:rsidRPr="00D747FC" w:rsidRDefault="0059132D" w:rsidP="00586B1B">
                      <w:pPr>
                        <w:spacing w:after="0"/>
                        <w:jc w:val="center"/>
                      </w:pPr>
                      <w:proofErr w:type="spellStart"/>
                      <w:r w:rsidRPr="00502EF4"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>Ph.D</w:t>
                      </w:r>
                      <w:proofErr w:type="spellEnd"/>
                      <w:r w:rsidRPr="00502EF4"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 xml:space="preserve"> Scientists</w:t>
                      </w:r>
                      <w:r w:rsidRPr="00502EF4">
                        <w:rPr>
                          <w:rFonts w:ascii="Times New Roman" w:hAnsi="Times New Roman"/>
                          <w:color w:val="000000"/>
                        </w:rPr>
                        <w:t xml:space="preserve"> (Faculty   Scientist/Post Doc   Grads)</w:t>
                      </w:r>
                      <w:proofErr w:type="gramStart"/>
                      <w:r w:rsidRPr="00502EF4">
                        <w:rPr>
                          <w:rFonts w:ascii="Times New Roman" w:hAnsi="Times New Roman"/>
                          <w:color w:val="000000"/>
                        </w:rPr>
                        <w:t>:</w:t>
                      </w:r>
                      <w:r w:rsidRPr="00502EF4"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</w:rPr>
                        <w:t xml:space="preserve">      </w:t>
                      </w:r>
                      <w:r w:rsidRPr="00B16196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>3</w:t>
                      </w:r>
                      <w:proofErr w:type="gramEnd"/>
                      <w:r w:rsidRPr="00B16196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B16196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(2  1</w:t>
                      </w:r>
                      <w:r w:rsidRPr="00D747FC">
                        <w:rPr>
                          <w:rFonts w:ascii="Times New Roman" w:eastAsia="Times New Roman" w:hAnsi="Times New Roman"/>
                        </w:rPr>
                        <w:t xml:space="preserve">  </w:t>
                      </w:r>
                      <w:proofErr w:type="spellStart"/>
                      <w:r w:rsidRPr="007C1F36">
                        <w:rPr>
                          <w:rFonts w:ascii="Times New Roman" w:eastAsia="Times New Roman" w:hAnsi="Times New Roman"/>
                          <w:color w:val="FF0000"/>
                        </w:rPr>
                        <w:t>1</w:t>
                      </w:r>
                      <w:proofErr w:type="spellEnd"/>
                      <w:r w:rsidRPr="00C1397F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4693" w:rsidRPr="00D8606F">
        <w:rPr>
          <w:rFonts w:ascii="Times New Roman" w:hAnsi="Times New Roman"/>
          <w:b/>
          <w:iCs/>
          <w:u w:val="single"/>
        </w:rPr>
        <w:t>Scope of Work</w:t>
      </w:r>
    </w:p>
    <w:p w14:paraId="17296732" w14:textId="77777777" w:rsidR="00034693" w:rsidRPr="00D8606F" w:rsidRDefault="00034693" w:rsidP="00556040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1080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720"/>
        <w:gridCol w:w="1350"/>
        <w:gridCol w:w="1800"/>
        <w:gridCol w:w="1811"/>
        <w:gridCol w:w="1069"/>
        <w:gridCol w:w="574"/>
        <w:gridCol w:w="43"/>
        <w:gridCol w:w="660"/>
        <w:gridCol w:w="43"/>
        <w:gridCol w:w="574"/>
        <w:gridCol w:w="43"/>
        <w:gridCol w:w="617"/>
        <w:gridCol w:w="43"/>
        <w:gridCol w:w="823"/>
        <w:gridCol w:w="630"/>
      </w:tblGrid>
      <w:tr w:rsidR="000B10E0" w:rsidRPr="00D8606F" w14:paraId="49293717" w14:textId="77777777" w:rsidTr="008D5442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89FF0" w14:textId="77777777" w:rsidR="000B10E0" w:rsidRPr="00D8606F" w:rsidRDefault="000B10E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C8B90" w14:textId="77777777" w:rsidR="000B10E0" w:rsidRPr="00D8606F" w:rsidRDefault="000B10E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2D0D4" w14:textId="77777777" w:rsidR="000B10E0" w:rsidRPr="00D8606F" w:rsidRDefault="000B10E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233BA" w14:textId="77777777" w:rsidR="000B10E0" w:rsidRPr="00D8606F" w:rsidRDefault="000B10E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40E730D3" w14:textId="77777777" w:rsidR="000B10E0" w:rsidRPr="00D8606F" w:rsidRDefault="000B10E0" w:rsidP="000B10E0">
            <w:pPr>
              <w:suppressAutoHyphens w:val="0"/>
              <w:spacing w:after="0"/>
              <w:ind w:left="-119" w:right="-11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0048E8B8" w14:textId="77777777" w:rsidR="000B10E0" w:rsidRPr="00D8606F" w:rsidRDefault="000B10E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8149B10" w14:textId="77777777" w:rsidR="000B10E0" w:rsidRPr="00D8606F" w:rsidRDefault="000B10E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98D5B7B" w14:textId="77777777" w:rsidR="000B10E0" w:rsidRPr="00D8606F" w:rsidRDefault="000B10E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EFB350B" w14:textId="77777777" w:rsidR="000B10E0" w:rsidRPr="00D8606F" w:rsidRDefault="000B10E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EE0DD" w14:textId="77777777" w:rsidR="000B10E0" w:rsidRPr="00D8606F" w:rsidRDefault="000B10E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57C2B" w14:textId="77777777" w:rsidR="000B10E0" w:rsidRPr="00D8606F" w:rsidRDefault="000B10E0" w:rsidP="000B10E0">
            <w:pPr>
              <w:suppressAutoHyphens w:val="0"/>
              <w:spacing w:after="0"/>
              <w:ind w:left="-84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0B10E0" w:rsidRPr="00D8606F" w14:paraId="4F913A4B" w14:textId="77777777" w:rsidTr="008D5442">
        <w:trPr>
          <w:trHeight w:val="1178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35368" w14:textId="77777777" w:rsidR="000B10E0" w:rsidRPr="00D8606F" w:rsidRDefault="000B10E0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3A5C1" w14:textId="77777777" w:rsidR="000B10E0" w:rsidRPr="00D8606F" w:rsidRDefault="000B10E0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AC950" w14:textId="77777777" w:rsidR="000B10E0" w:rsidRPr="00D8606F" w:rsidRDefault="000B10E0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9C0A2" w14:textId="77777777" w:rsidR="000B10E0" w:rsidRPr="00D8606F" w:rsidRDefault="000B10E0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69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307FADAA" w14:textId="77777777" w:rsidR="000B10E0" w:rsidRPr="00D8606F" w:rsidRDefault="000B10E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2D36300C" w14:textId="77777777" w:rsidR="000B10E0" w:rsidRPr="00D8606F" w:rsidRDefault="000B10E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12DDF54F" w14:textId="77777777" w:rsidR="000B10E0" w:rsidRPr="00D8606F" w:rsidRDefault="000B10E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68188CF9" w14:textId="77777777" w:rsidR="000B10E0" w:rsidRPr="00D8606F" w:rsidRDefault="000B10E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10E50BEB" w14:textId="77777777" w:rsidR="000B10E0" w:rsidRPr="00D8606F" w:rsidRDefault="000B10E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3E06F995" w14:textId="77777777" w:rsidR="000B10E0" w:rsidRPr="00D8606F" w:rsidRDefault="000B10E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1A059" w14:textId="77777777" w:rsidR="000B10E0" w:rsidRPr="00D8606F" w:rsidRDefault="000B10E0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0B10E0" w:rsidRPr="00B16196" w14:paraId="1F49FDD7" w14:textId="77777777" w:rsidTr="008D5442">
        <w:trPr>
          <w:trHeight w:val="683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1761F6C" w14:textId="77777777" w:rsidR="000B10E0" w:rsidRPr="00B16196" w:rsidRDefault="000B10E0" w:rsidP="0080378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KE</w:t>
            </w:r>
          </w:p>
          <w:p w14:paraId="7BA03358" w14:textId="77777777" w:rsidR="000B10E0" w:rsidRPr="00B16196" w:rsidRDefault="000B10E0" w:rsidP="00B341E6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BDEB140" w14:textId="77777777" w:rsidR="000B10E0" w:rsidRPr="00B16196" w:rsidRDefault="000B10E0" w:rsidP="0080378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Williams, Dawn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942CEE0" w14:textId="77777777" w:rsidR="000B10E0" w:rsidRPr="00B16196" w:rsidRDefault="000B10E0" w:rsidP="0080378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3072D0F" w14:textId="77777777" w:rsidR="000B10E0" w:rsidRPr="00B16196" w:rsidRDefault="000B10E0" w:rsidP="0080378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Managing flasher runs and coordinating low level calibration effort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586F71" w14:textId="77777777" w:rsidR="000B10E0" w:rsidRPr="008F5751" w:rsidRDefault="000B10E0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F57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CB81778" w14:textId="77777777" w:rsidR="000B10E0" w:rsidRPr="00B16196" w:rsidRDefault="000B10E0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D693320" w14:textId="77777777" w:rsidR="000B10E0" w:rsidRPr="00B16196" w:rsidRDefault="000B10E0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  <w:p w14:paraId="47DB5F57" w14:textId="77777777" w:rsidR="000B10E0" w:rsidRPr="00B16196" w:rsidRDefault="000B10E0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5E56B3D" w14:textId="77777777" w:rsidR="000B10E0" w:rsidRPr="00B16196" w:rsidRDefault="000B10E0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0D4FECD0" w14:textId="77777777" w:rsidR="000B10E0" w:rsidRPr="00B16196" w:rsidRDefault="000B10E0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4E3C9F62" w14:textId="77777777" w:rsidR="000B10E0" w:rsidRPr="00B16196" w:rsidRDefault="000B10E0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6BB58CF" w14:textId="77777777" w:rsidR="000B10E0" w:rsidRPr="00B16196" w:rsidRDefault="000B10E0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C4AA762" w14:textId="77777777" w:rsidR="000B10E0" w:rsidRPr="00B16196" w:rsidRDefault="000B10E0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7043E8F" w14:textId="77777777" w:rsidR="000B10E0" w:rsidRPr="00B16196" w:rsidRDefault="000B10E0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  <w:p w14:paraId="38E0B344" w14:textId="77777777" w:rsidR="000B10E0" w:rsidRPr="00B16196" w:rsidRDefault="000B10E0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0B10E0" w:rsidRPr="00B16196" w14:paraId="09BC6F61" w14:textId="77777777" w:rsidTr="008D5442">
        <w:trPr>
          <w:trHeight w:val="314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49BD52E" w14:textId="77777777" w:rsidR="000B10E0" w:rsidRPr="00B16196" w:rsidRDefault="000B10E0" w:rsidP="007C1F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94E28C5" w14:textId="77777777" w:rsidR="000B10E0" w:rsidRPr="00B16196" w:rsidRDefault="000B10E0" w:rsidP="007C1F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67EC623" w14:textId="77777777" w:rsidR="000B10E0" w:rsidRPr="00B16196" w:rsidRDefault="000B10E0" w:rsidP="008E02F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TFT Coordination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8840BE0" w14:textId="77777777" w:rsidR="000B10E0" w:rsidRPr="00B16196" w:rsidRDefault="000B10E0" w:rsidP="008E02F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TFT board member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C85E13" w14:textId="77777777" w:rsidR="000B10E0" w:rsidRPr="008F5751" w:rsidRDefault="0088575C" w:rsidP="0088575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F57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DCDE69A" w14:textId="77777777" w:rsidR="000B10E0" w:rsidRPr="00B16196" w:rsidRDefault="000B10E0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F148AC5" w14:textId="77777777" w:rsidR="000B10E0" w:rsidRPr="00B16196" w:rsidRDefault="000B10E0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21C85D4" w14:textId="77777777" w:rsidR="000B10E0" w:rsidRPr="00B16196" w:rsidRDefault="000B10E0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B46DCD2" w14:textId="77777777" w:rsidR="000B10E0" w:rsidRPr="00B16196" w:rsidRDefault="000B10E0" w:rsidP="008E02F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8925715" w14:textId="77777777" w:rsidR="000B10E0" w:rsidRPr="00B16196" w:rsidRDefault="000B10E0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1237E98" w14:textId="77777777" w:rsidR="000B10E0" w:rsidRPr="00B16196" w:rsidRDefault="000B10E0" w:rsidP="008E02F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8D5442" w:rsidRPr="00B16196" w14:paraId="3748FB8D" w14:textId="77777777" w:rsidTr="008D5442">
        <w:trPr>
          <w:trHeight w:val="260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D098DC5" w14:textId="77777777" w:rsidR="008D5442" w:rsidRPr="00B16196" w:rsidRDefault="008D5442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2907485" w14:textId="77777777" w:rsidR="008D5442" w:rsidRPr="00B16196" w:rsidRDefault="008D5442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AD2BD66" w14:textId="77777777" w:rsidR="008D5442" w:rsidRPr="00B16196" w:rsidRDefault="008D5442" w:rsidP="00F1399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1B8DCE8" w14:textId="77777777" w:rsidR="008D5442" w:rsidRPr="00B16196" w:rsidRDefault="008D5442" w:rsidP="00214BC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Tau WG lead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FF6481" w14:textId="77777777" w:rsidR="008D5442" w:rsidRPr="008F5751" w:rsidRDefault="008D5442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F57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FBF99DC" w14:textId="77777777" w:rsidR="008D5442" w:rsidRPr="00B16196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47E3D1A" w14:textId="77777777" w:rsidR="008D5442" w:rsidRPr="00B16196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9FAE06B" w14:textId="77777777" w:rsidR="008D5442" w:rsidRPr="00B16196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88037C5" w14:textId="77777777" w:rsidR="008D5442" w:rsidRPr="00B16196" w:rsidRDefault="008D5442" w:rsidP="009D547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9E864AC" w14:textId="77777777" w:rsidR="008D5442" w:rsidRPr="00B16196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36AE7BD" w14:textId="77777777" w:rsidR="008D5442" w:rsidRPr="00B16196" w:rsidRDefault="008D5442" w:rsidP="009D547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8D5442" w:rsidRPr="00B16196" w14:paraId="607CFD82" w14:textId="77777777" w:rsidTr="008D5442">
        <w:trPr>
          <w:trHeight w:val="107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5E72B6A" w14:textId="77777777" w:rsidR="008D5442" w:rsidRPr="00B16196" w:rsidRDefault="008D5442" w:rsidP="0016240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10793729" w14:textId="77777777" w:rsidR="008D5442" w:rsidRPr="00B16196" w:rsidRDefault="008D5442" w:rsidP="0016240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Williams, Dawn Total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545D579" w14:textId="77777777" w:rsidR="008D5442" w:rsidRPr="00B16196" w:rsidRDefault="008D5442" w:rsidP="0016240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14:paraId="331B3190" w14:textId="77777777" w:rsidR="008D5442" w:rsidRPr="008F5751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35493A67" w14:textId="77777777" w:rsidR="008D5442" w:rsidRPr="00B16196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5525A22" w14:textId="77777777" w:rsidR="008D5442" w:rsidRPr="00B16196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358A696" w14:textId="77777777" w:rsidR="008D5442" w:rsidRPr="00B16196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AFBB956" w14:textId="77777777" w:rsidR="008D5442" w:rsidRPr="00B16196" w:rsidRDefault="008D5442" w:rsidP="0034761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0.35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601E0D8" w14:textId="77777777" w:rsidR="008D5442" w:rsidRPr="00B16196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11BBF0C" w14:textId="77777777" w:rsidR="008D5442" w:rsidRPr="00B16196" w:rsidRDefault="008D5442" w:rsidP="00F1399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0.55</w:t>
            </w:r>
          </w:p>
        </w:tc>
      </w:tr>
      <w:tr w:rsidR="008D5442" w:rsidRPr="00B16196" w14:paraId="30B1D28E" w14:textId="77777777" w:rsidTr="008D5442">
        <w:trPr>
          <w:trHeight w:val="287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6164F60" w14:textId="77777777" w:rsidR="008D5442" w:rsidRPr="00B16196" w:rsidRDefault="008D5442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0EFE5FA" w14:textId="77777777" w:rsidR="008D5442" w:rsidRPr="00B16196" w:rsidRDefault="008D5442" w:rsidP="00B341E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Toale</w:t>
            </w:r>
            <w:proofErr w:type="spellEnd"/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, Patrick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E5661F7" w14:textId="77777777" w:rsidR="008D5442" w:rsidRPr="00B16196" w:rsidRDefault="008D5442" w:rsidP="00B341E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Reconstruction/Analysis Tools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2F918C6" w14:textId="77777777" w:rsidR="008D5442" w:rsidRPr="00B023E4" w:rsidRDefault="00B023E4" w:rsidP="00B341E6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B023E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Tau reconstruction tools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3827D1" w14:textId="77777777" w:rsidR="008D5442" w:rsidRPr="008F5751" w:rsidRDefault="008D5442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F57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A5C4622" w14:textId="77777777" w:rsidR="008D5442" w:rsidRPr="00B16196" w:rsidRDefault="008D5442" w:rsidP="00B341E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0FB4B95" w14:textId="77777777" w:rsidR="008D5442" w:rsidRPr="00B16196" w:rsidRDefault="008D5442" w:rsidP="00B341E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38F8D0A" w14:textId="77777777" w:rsidR="008D5442" w:rsidRPr="00B16196" w:rsidRDefault="008D5442" w:rsidP="00B341E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522806A" w14:textId="77777777" w:rsidR="008D5442" w:rsidRPr="00B16196" w:rsidRDefault="008D5442" w:rsidP="00B341E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7A53CCC" w14:textId="77777777" w:rsidR="008D5442" w:rsidRPr="00B16196" w:rsidRDefault="008D5442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91A333B" w14:textId="77777777" w:rsidR="008D5442" w:rsidRPr="00B16196" w:rsidRDefault="008D5442" w:rsidP="00B341E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  <w:p w14:paraId="4D2C1F19" w14:textId="77777777" w:rsidR="008D5442" w:rsidRPr="00B16196" w:rsidRDefault="008D5442" w:rsidP="00B341E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8D5442" w:rsidRPr="00B16196" w14:paraId="2ED4EC1D" w14:textId="77777777" w:rsidTr="008D5442">
        <w:trPr>
          <w:trHeight w:val="24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0E76E93" w14:textId="77777777" w:rsidR="008D5442" w:rsidRPr="00B16196" w:rsidRDefault="008D5442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3989C0D7" w14:textId="77777777" w:rsidR="008D5442" w:rsidRPr="00B16196" w:rsidRDefault="008D5442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Toale</w:t>
            </w:r>
            <w:proofErr w:type="spellEnd"/>
            <w:r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, Patrick Total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14:paraId="74B7BDDC" w14:textId="77777777" w:rsidR="008D5442" w:rsidRPr="00B16196" w:rsidRDefault="008D5442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7FBA53F" w14:textId="77777777" w:rsidR="008D5442" w:rsidRPr="008F5751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1BFF3356" w14:textId="77777777" w:rsidR="008D5442" w:rsidRPr="00B16196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28612EBA" w14:textId="77777777" w:rsidR="008D5442" w:rsidRPr="00B16196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334A7029" w14:textId="77777777" w:rsidR="008D5442" w:rsidRPr="00B16196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49BD9F86" w14:textId="77777777" w:rsidR="008D5442" w:rsidRPr="00B16196" w:rsidRDefault="008D5442" w:rsidP="00071EF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0A9DAE3A" w14:textId="77777777" w:rsidR="008D5442" w:rsidRPr="00B16196" w:rsidRDefault="008D5442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5E3192AD" w14:textId="77777777" w:rsidR="008D5442" w:rsidRPr="00B16196" w:rsidRDefault="008D5442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8D5442" w:rsidRPr="00B16196" w14:paraId="6722362C" w14:textId="77777777" w:rsidTr="008D5442">
        <w:trPr>
          <w:trHeight w:val="386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3972D247" w14:textId="77777777" w:rsidR="008D5442" w:rsidRPr="00B16196" w:rsidRDefault="008D5442" w:rsidP="007C1F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4F9BB0C" w14:textId="77777777" w:rsidR="008D5442" w:rsidRPr="00B16196" w:rsidRDefault="008D5442" w:rsidP="006504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/>
              </w:rPr>
              <w:t>Palczewski</w:t>
            </w:r>
            <w:proofErr w:type="spellEnd"/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/>
              </w:rPr>
              <w:t>, Tomasz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B89793F" w14:textId="77777777" w:rsidR="008D5442" w:rsidRPr="000B10E0" w:rsidRDefault="008D5442" w:rsidP="007C1F3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B10E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3FD6770" w14:textId="77777777" w:rsidR="008D5442" w:rsidRPr="000B10E0" w:rsidRDefault="008D5442" w:rsidP="007C1F3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 w:rsidRPr="000B10E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Dom</w:t>
            </w:r>
            <w:bookmarkStart w:id="0" w:name="_GoBack"/>
            <w:bookmarkEnd w:id="0"/>
            <w:r w:rsidRPr="000B10E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cal</w:t>
            </w:r>
            <w:proofErr w:type="spellEnd"/>
            <w:r w:rsidRPr="000B10E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monthly vetting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760FC7" w14:textId="77777777" w:rsidR="008D5442" w:rsidRPr="008F5751" w:rsidRDefault="008D5442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F57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Base Grant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B4801D6" w14:textId="77777777" w:rsidR="008D5442" w:rsidRPr="000B10E0" w:rsidRDefault="008D5442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red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47B3F98" w14:textId="1AB6BD7A" w:rsidR="008D5442" w:rsidRPr="003353E5" w:rsidRDefault="008522DF" w:rsidP="00923E0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3353E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7435D52" w14:textId="77777777" w:rsidR="008D5442" w:rsidRPr="003353E5" w:rsidRDefault="008D5442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red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E5FE7FB" w14:textId="77777777" w:rsidR="008D5442" w:rsidRPr="003353E5" w:rsidRDefault="008D5442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red"/>
                <w:lang w:eastAsia="en-US" w:bidi="he-IL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053762E" w14:textId="77777777" w:rsidR="008D5442" w:rsidRPr="003353E5" w:rsidRDefault="008D5442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red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CE98F10" w14:textId="776C785A" w:rsidR="008D5442" w:rsidRPr="003353E5" w:rsidRDefault="008522DF" w:rsidP="00923E0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3353E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0.05</w:t>
            </w:r>
          </w:p>
        </w:tc>
      </w:tr>
      <w:tr w:rsidR="008D5442" w:rsidRPr="00B16196" w14:paraId="588E3A67" w14:textId="77777777" w:rsidTr="008D5442">
        <w:trPr>
          <w:trHeight w:val="255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26851C43" w14:textId="77777777" w:rsidR="008D5442" w:rsidRPr="00B16196" w:rsidRDefault="008D5442" w:rsidP="007C1F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5B9A0DDB" w14:textId="77777777" w:rsidR="008D5442" w:rsidRPr="00B16196" w:rsidRDefault="008D5442" w:rsidP="007C1F3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0126A64" w14:textId="75D300DE" w:rsidR="008D5442" w:rsidRPr="000B10E0" w:rsidRDefault="0059132D" w:rsidP="00923E0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</w:t>
            </w:r>
            <w:r w:rsidR="008D5442" w:rsidRPr="000B10E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alibration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D886462" w14:textId="77777777" w:rsidR="008D5442" w:rsidRPr="000B10E0" w:rsidRDefault="008D5442" w:rsidP="007C1F3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B10E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SPE recalibration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7FC637" w14:textId="77777777" w:rsidR="008D5442" w:rsidRPr="008F5751" w:rsidRDefault="008D5442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F57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Base Grant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4E3F1D1" w14:textId="77777777" w:rsidR="008D5442" w:rsidRPr="000B10E0" w:rsidRDefault="008D5442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7C09D7E" w14:textId="3AE44C9C" w:rsidR="008D5442" w:rsidRPr="007C1F36" w:rsidRDefault="008522DF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59132D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10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366B7F2" w14:textId="77777777" w:rsidR="008D5442" w:rsidRPr="007C1F36" w:rsidRDefault="008D5442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6ABC290" w14:textId="77777777" w:rsidR="008D5442" w:rsidRPr="007C1F36" w:rsidRDefault="008D5442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653EDB2" w14:textId="77777777" w:rsidR="008D5442" w:rsidRPr="007C1F36" w:rsidRDefault="008D5442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CD2A846" w14:textId="0424410B" w:rsidR="008D5442" w:rsidRPr="007C1F36" w:rsidRDefault="0059132D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0.10</w:t>
            </w:r>
          </w:p>
        </w:tc>
      </w:tr>
      <w:tr w:rsidR="008D5442" w:rsidRPr="00B16196" w14:paraId="09CAFC1E" w14:textId="77777777" w:rsidTr="008D5442">
        <w:trPr>
          <w:trHeight w:val="255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30D2B3B6" w14:textId="77777777" w:rsidR="008D5442" w:rsidRPr="00B16196" w:rsidRDefault="008D5442" w:rsidP="007C1F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E45228A" w14:textId="77777777" w:rsidR="008D5442" w:rsidRPr="00B16196" w:rsidRDefault="008D5442" w:rsidP="007C1F3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D4ABE4E" w14:textId="13BD349B" w:rsidR="008D5442" w:rsidRPr="003353E5" w:rsidRDefault="0059132D" w:rsidP="007C1F36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3353E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Core Software Systems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7739CB1" w14:textId="49FE3F2C" w:rsidR="008D5442" w:rsidRPr="000B10E0" w:rsidRDefault="0059132D" w:rsidP="007C1F3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3353E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Software strike team, lead on </w:t>
            </w:r>
            <w:proofErr w:type="spellStart"/>
            <w:r w:rsidRPr="003353E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domcal</w:t>
            </w:r>
            <w:proofErr w:type="spellEnd"/>
            <w:r w:rsidRPr="003353E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-related software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EA6C" w14:textId="77777777" w:rsidR="008D5442" w:rsidRPr="008F5751" w:rsidRDefault="00B023E4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F57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Base Grant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3840CF2" w14:textId="77777777" w:rsidR="008D5442" w:rsidRPr="000B10E0" w:rsidRDefault="008D5442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BF18658" w14:textId="77777777" w:rsidR="008D5442" w:rsidRPr="007C1F36" w:rsidRDefault="008D5442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BBB9D22" w14:textId="4AD30A31" w:rsidR="008D5442" w:rsidRPr="0059132D" w:rsidRDefault="0059132D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59132D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787FFEA" w14:textId="77777777" w:rsidR="008D5442" w:rsidRPr="0059132D" w:rsidRDefault="008D5442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7717079" w14:textId="0CCA600A" w:rsidR="008D5442" w:rsidRPr="007C1F36" w:rsidRDefault="008D5442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5B4E52" w14:textId="7B46DE82" w:rsidR="008D5442" w:rsidRDefault="00D42012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0.25</w:t>
            </w:r>
          </w:p>
          <w:p w14:paraId="35F4C233" w14:textId="77777777" w:rsidR="0059132D" w:rsidRPr="007C1F36" w:rsidRDefault="0059132D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</w:tr>
      <w:tr w:rsidR="008D5442" w:rsidRPr="00B16196" w14:paraId="135C34CE" w14:textId="77777777" w:rsidTr="008D5442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B36B95B" w14:textId="77777777" w:rsidR="008D5442" w:rsidRPr="00B16196" w:rsidRDefault="008D5442" w:rsidP="007C1F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D71A337" w14:textId="77777777" w:rsidR="008D5442" w:rsidRPr="000B10E0" w:rsidRDefault="008D5442" w:rsidP="007C1F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proofErr w:type="spellStart"/>
            <w:r w:rsidRPr="000B10E0">
              <w:rPr>
                <w:rFonts w:ascii="Times New Roman" w:eastAsia="Times New Roman" w:hAnsi="Times New Roman"/>
                <w:b/>
                <w:sz w:val="18"/>
                <w:szCs w:val="18"/>
                <w:lang w:eastAsia="en-US"/>
              </w:rPr>
              <w:t>Palczewski</w:t>
            </w:r>
            <w:proofErr w:type="spellEnd"/>
            <w:r w:rsidRPr="000B10E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, Tomasz Total 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14:paraId="5B8F2F93" w14:textId="77777777" w:rsidR="008D5442" w:rsidRPr="000B10E0" w:rsidRDefault="008D5442" w:rsidP="007C1F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F20F5E4" w14:textId="77777777" w:rsidR="008D5442" w:rsidRPr="008F5751" w:rsidRDefault="008D5442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highlight w:val="red"/>
                <w:lang w:eastAsia="en-US" w:bidi="he-I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4E85FD59" w14:textId="77777777" w:rsidR="008D5442" w:rsidRPr="000B10E0" w:rsidRDefault="008D5442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red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05553127" w14:textId="5F94FDE0" w:rsidR="008D5442" w:rsidRPr="007C1F36" w:rsidRDefault="0059132D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304B5546" w14:textId="164EFBEF" w:rsidR="008D5442" w:rsidRPr="00D42012" w:rsidRDefault="00D42012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D42012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5513296F" w14:textId="77777777" w:rsidR="008D5442" w:rsidRPr="00D42012" w:rsidRDefault="008D5442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5B295A58" w14:textId="51176E9C" w:rsidR="008D5442" w:rsidRPr="007C1F36" w:rsidRDefault="008D5442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5C7BC5B2" w14:textId="77777777" w:rsidR="008D5442" w:rsidRPr="007C1F36" w:rsidRDefault="008D5442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7C1F36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7C1F36" w:rsidRPr="007C1F36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40</w:t>
            </w:r>
          </w:p>
        </w:tc>
      </w:tr>
      <w:tr w:rsidR="008D5442" w:rsidRPr="00B16196" w14:paraId="4EB39B37" w14:textId="77777777" w:rsidTr="008D5442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3626EF8" w14:textId="77777777" w:rsidR="008D5442" w:rsidRPr="00B16196" w:rsidRDefault="007C1F3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</w:tcPr>
          <w:p w14:paraId="0247F96A" w14:textId="77777777" w:rsidR="008D5442" w:rsidRPr="00B16196" w:rsidRDefault="008D5442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Pepper, James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7F867" w14:textId="77777777" w:rsidR="008D5442" w:rsidRPr="000B10E0" w:rsidRDefault="008D5442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B10E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441574B" w14:textId="77777777" w:rsidR="008D5442" w:rsidRPr="000B10E0" w:rsidRDefault="008D5442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B10E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I3Live C&amp;V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BEBADA" w14:textId="77777777" w:rsidR="008D5442" w:rsidRPr="008F5751" w:rsidRDefault="008D5442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F57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Base Grant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5131888" w14:textId="77777777" w:rsidR="008D5442" w:rsidRPr="000B10E0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8A1035B" w14:textId="77777777" w:rsidR="008D5442" w:rsidRPr="000B10E0" w:rsidRDefault="008D5442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B10E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40A8DC1" w14:textId="77777777" w:rsidR="008D5442" w:rsidRPr="000B10E0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3ECFAD4" w14:textId="77777777" w:rsidR="008D5442" w:rsidRPr="000B10E0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55F8F6E" w14:textId="77777777" w:rsidR="008D5442" w:rsidRPr="000B10E0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E0E1E78" w14:textId="77777777" w:rsidR="008D5442" w:rsidRPr="000B10E0" w:rsidRDefault="008D5442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B10E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0.05</w:t>
            </w:r>
          </w:p>
        </w:tc>
      </w:tr>
      <w:tr w:rsidR="0059132D" w:rsidRPr="000B10E0" w14:paraId="1CF15A43" w14:textId="77777777" w:rsidTr="0059132D">
        <w:trPr>
          <w:trHeight w:val="359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67B7A4CB" w14:textId="77777777" w:rsidR="0059132D" w:rsidRPr="00B16196" w:rsidRDefault="0059132D" w:rsidP="0059132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B39F0BE" w14:textId="77777777" w:rsidR="0059132D" w:rsidRPr="00B16196" w:rsidRDefault="0059132D" w:rsidP="0059132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8D55934" w14:textId="77777777" w:rsidR="0059132D" w:rsidRPr="00D42012" w:rsidRDefault="0059132D" w:rsidP="0059132D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42012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BCBF1DD" w14:textId="77777777" w:rsidR="0059132D" w:rsidRPr="00D42012" w:rsidRDefault="0059132D" w:rsidP="0059132D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42012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7A30" w14:textId="77777777" w:rsidR="0059132D" w:rsidRPr="008F5751" w:rsidRDefault="0059132D" w:rsidP="005913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F57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Base Grant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EFE412E" w14:textId="77777777" w:rsidR="0059132D" w:rsidRPr="00D42012" w:rsidRDefault="0059132D" w:rsidP="005913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B174EF7" w14:textId="77777777" w:rsidR="0059132D" w:rsidRPr="00D42012" w:rsidRDefault="0059132D" w:rsidP="005913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42012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83D179E" w14:textId="77777777" w:rsidR="0059132D" w:rsidRPr="00D42012" w:rsidRDefault="0059132D" w:rsidP="005913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AC009F4" w14:textId="77777777" w:rsidR="0059132D" w:rsidRPr="00D42012" w:rsidRDefault="0059132D" w:rsidP="005913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44A8B4B" w14:textId="77777777" w:rsidR="0059132D" w:rsidRPr="00D42012" w:rsidRDefault="0059132D" w:rsidP="005913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CE71D2" w14:textId="77777777" w:rsidR="0059132D" w:rsidRPr="00D42012" w:rsidRDefault="0059132D" w:rsidP="005913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42012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0.05</w:t>
            </w:r>
          </w:p>
        </w:tc>
      </w:tr>
      <w:tr w:rsidR="008D5442" w:rsidRPr="00B16196" w14:paraId="10D00327" w14:textId="77777777" w:rsidTr="008D5442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B565A9B" w14:textId="77777777" w:rsidR="008D5442" w:rsidRPr="00B16196" w:rsidRDefault="008D5442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1ADECD0B" w14:textId="77777777" w:rsidR="008D5442" w:rsidRPr="00B16196" w:rsidRDefault="008D5442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18914" w14:textId="77777777" w:rsidR="008D5442" w:rsidRDefault="008D5442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B10E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Programs</w:t>
            </w:r>
          </w:p>
          <w:p w14:paraId="706CE593" w14:textId="77777777" w:rsidR="0059132D" w:rsidRPr="000B10E0" w:rsidRDefault="0059132D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CB03CA7" w14:textId="77777777" w:rsidR="008D5442" w:rsidRPr="000B10E0" w:rsidRDefault="008D5442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B10E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Dark Matter signal simulation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9D13" w14:textId="77777777" w:rsidR="008D5442" w:rsidRPr="008F5751" w:rsidRDefault="008D5442" w:rsidP="007C1F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F57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Base Grant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B7DA389" w14:textId="77777777" w:rsidR="008D5442" w:rsidRPr="000B10E0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DF7C378" w14:textId="77777777" w:rsidR="008D5442" w:rsidRPr="000B10E0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512A072" w14:textId="77777777" w:rsidR="008D5442" w:rsidRPr="000B10E0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6A204AF" w14:textId="77777777" w:rsidR="008D5442" w:rsidRPr="000B10E0" w:rsidRDefault="008D5442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09AB485" w14:textId="77777777" w:rsidR="008D5442" w:rsidRPr="000B10E0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B10E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6E117C" w14:textId="77777777" w:rsidR="008D5442" w:rsidRDefault="008D5442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B10E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  <w:p w14:paraId="0A0C3167" w14:textId="77777777" w:rsidR="0059132D" w:rsidRPr="000B10E0" w:rsidRDefault="0059132D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</w:tr>
      <w:tr w:rsidR="008D5442" w:rsidRPr="00B16196" w14:paraId="264D6131" w14:textId="77777777" w:rsidTr="008D5442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715B4A1" w14:textId="77777777" w:rsidR="008D5442" w:rsidRPr="00B16196" w:rsidRDefault="008D5442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14:paraId="36BF4693" w14:textId="77777777" w:rsidR="008D5442" w:rsidRPr="000B10E0" w:rsidRDefault="008D5442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B10E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Pepper, James Total</w:t>
            </w:r>
          </w:p>
        </w:tc>
        <w:tc>
          <w:tcPr>
            <w:tcW w:w="1811" w:type="dxa"/>
            <w:tcBorders>
              <w:top w:val="single" w:sz="4" w:space="0" w:color="000000"/>
              <w:bottom w:val="nil"/>
              <w:right w:val="nil"/>
            </w:tcBorders>
            <w:shd w:val="clear" w:color="auto" w:fill="CCFFCC"/>
          </w:tcPr>
          <w:p w14:paraId="6303572F" w14:textId="77777777" w:rsidR="008D5442" w:rsidRPr="000B10E0" w:rsidRDefault="008D5442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069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14:paraId="1234817D" w14:textId="77777777" w:rsidR="008D5442" w:rsidRPr="000B10E0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035862F8" w14:textId="77777777" w:rsidR="008D5442" w:rsidRPr="000B10E0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0D96D4D" w14:textId="211905E9" w:rsidR="008D5442" w:rsidRPr="00D42012" w:rsidRDefault="0059132D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D42012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0431F6D" w14:textId="77777777" w:rsidR="008D5442" w:rsidRPr="00D42012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A198D90" w14:textId="77777777" w:rsidR="008D5442" w:rsidRPr="000B10E0" w:rsidRDefault="008D5442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158958C" w14:textId="122445A4" w:rsidR="008D5442" w:rsidRPr="000B10E0" w:rsidRDefault="008D544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B10E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59132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0E6DD33C" w14:textId="6151B7E4" w:rsidR="008D5442" w:rsidRPr="00D42012" w:rsidRDefault="0059132D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D42012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0.25</w:t>
            </w:r>
          </w:p>
        </w:tc>
      </w:tr>
      <w:tr w:rsidR="008D5442" w:rsidRPr="00B16196" w14:paraId="2F25A938" w14:textId="77777777" w:rsidTr="008D5442">
        <w:trPr>
          <w:trHeight w:val="255"/>
        </w:trPr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14:paraId="019657B7" w14:textId="77777777" w:rsidR="008D5442" w:rsidRPr="000B10E0" w:rsidRDefault="008D5442" w:rsidP="0065042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B10E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UA Total  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7FAFC2D2" w14:textId="77777777" w:rsidR="008D5442" w:rsidRPr="000B10E0" w:rsidRDefault="008D5442" w:rsidP="00BE5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B10E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4D1ED1A" w14:textId="77777777" w:rsidR="008D5442" w:rsidRPr="000B10E0" w:rsidRDefault="008D5442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5481B25F" w14:textId="77777777" w:rsidR="008D5442" w:rsidRPr="000B10E0" w:rsidRDefault="008D5442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0EA4BBA2" w14:textId="67E45237" w:rsidR="008D5442" w:rsidRPr="007C1F36" w:rsidRDefault="00D42012" w:rsidP="002354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0.4</w:t>
            </w:r>
            <w:r w:rsidR="008D5442" w:rsidRPr="007C1F36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60BEF683" w14:textId="68D30913" w:rsidR="008D5442" w:rsidRPr="00D42012" w:rsidRDefault="00D42012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D42012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1903F66E" w14:textId="77777777" w:rsidR="008D5442" w:rsidRPr="000B10E0" w:rsidRDefault="008D5442" w:rsidP="002354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B10E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0.35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48119095" w14:textId="36BFD4A2" w:rsidR="008D5442" w:rsidRPr="007C1F36" w:rsidRDefault="00D42012" w:rsidP="002354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14:paraId="64E48DED" w14:textId="69F32310" w:rsidR="008D5442" w:rsidRPr="007C1F36" w:rsidRDefault="007C1F36" w:rsidP="004E360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1.</w:t>
            </w:r>
            <w:r w:rsidR="00D42012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25</w:t>
            </w:r>
          </w:p>
        </w:tc>
      </w:tr>
    </w:tbl>
    <w:p w14:paraId="52D9A74E" w14:textId="77777777" w:rsidR="00A37AAE" w:rsidRPr="00B16196" w:rsidRDefault="00A37AAE" w:rsidP="00556040">
      <w:pPr>
        <w:spacing w:after="0"/>
        <w:rPr>
          <w:rFonts w:asciiTheme="majorBidi" w:hAnsiTheme="majorBidi" w:cstheme="majorBidi"/>
          <w:b/>
          <w:bCs/>
          <w:color w:val="000000" w:themeColor="text1"/>
        </w:rPr>
      </w:pPr>
    </w:p>
    <w:p w14:paraId="02F42CA3" w14:textId="77777777" w:rsidR="00556040" w:rsidRPr="00B16196" w:rsidRDefault="00556040" w:rsidP="00556040">
      <w:pPr>
        <w:spacing w:after="0"/>
        <w:rPr>
          <w:rFonts w:asciiTheme="majorBidi" w:hAnsiTheme="majorBidi" w:cstheme="majorBidi"/>
          <w:b/>
          <w:bCs/>
          <w:color w:val="000000" w:themeColor="text1"/>
        </w:rPr>
      </w:pPr>
      <w:r w:rsidRPr="00B16196">
        <w:rPr>
          <w:rFonts w:asciiTheme="majorBidi" w:hAnsiTheme="majorBidi" w:cstheme="majorBidi"/>
          <w:b/>
          <w:bCs/>
          <w:color w:val="000000" w:themeColor="text1"/>
        </w:rPr>
        <w:t>Faculty:</w:t>
      </w:r>
    </w:p>
    <w:p w14:paraId="6C611FC3" w14:textId="77777777" w:rsidR="00556040" w:rsidRPr="00B16196" w:rsidRDefault="00556040" w:rsidP="004947A2">
      <w:pPr>
        <w:spacing w:after="120"/>
        <w:ind w:left="540" w:right="-900"/>
        <w:rPr>
          <w:rFonts w:asciiTheme="majorBidi" w:hAnsiTheme="majorBidi" w:cstheme="majorBidi"/>
          <w:color w:val="000000" w:themeColor="text1"/>
        </w:rPr>
      </w:pPr>
      <w:r w:rsidRPr="00B16196">
        <w:rPr>
          <w:rFonts w:asciiTheme="majorBidi" w:hAnsiTheme="majorBidi" w:cstheme="majorBidi"/>
          <w:color w:val="000000" w:themeColor="text1"/>
        </w:rPr>
        <w:t xml:space="preserve">Dawn Williams – Institutional Lead, </w:t>
      </w:r>
      <w:r w:rsidR="00214BC7" w:rsidRPr="00B16196">
        <w:rPr>
          <w:rFonts w:asciiTheme="majorBidi" w:hAnsiTheme="majorBidi" w:cstheme="majorBidi"/>
          <w:color w:val="000000" w:themeColor="text1"/>
        </w:rPr>
        <w:t>Calibration</w:t>
      </w:r>
      <w:r w:rsidR="00040EFA" w:rsidRPr="00B16196">
        <w:rPr>
          <w:rFonts w:asciiTheme="majorBidi" w:hAnsiTheme="majorBidi" w:cstheme="majorBidi"/>
          <w:color w:val="000000" w:themeColor="text1"/>
        </w:rPr>
        <w:t xml:space="preserve"> Coordinator</w:t>
      </w:r>
      <w:r w:rsidR="00F13999" w:rsidRPr="00B16196">
        <w:rPr>
          <w:rFonts w:asciiTheme="majorBidi" w:hAnsiTheme="majorBidi" w:cstheme="majorBidi"/>
          <w:color w:val="000000" w:themeColor="text1"/>
        </w:rPr>
        <w:t>, TFT Board Member</w:t>
      </w:r>
      <w:r w:rsidR="002F0FB7" w:rsidRPr="00B16196">
        <w:rPr>
          <w:rFonts w:asciiTheme="majorBidi" w:hAnsiTheme="majorBidi" w:cstheme="majorBidi"/>
          <w:color w:val="000000" w:themeColor="text1"/>
        </w:rPr>
        <w:t xml:space="preserve">, </w:t>
      </w:r>
      <w:r w:rsidR="00BE5B11" w:rsidRPr="00B16196">
        <w:rPr>
          <w:rFonts w:asciiTheme="majorBidi" w:hAnsiTheme="majorBidi" w:cstheme="majorBidi"/>
          <w:color w:val="000000" w:themeColor="text1"/>
        </w:rPr>
        <w:t>Cascade-</w:t>
      </w:r>
      <w:r w:rsidR="002F0FB7" w:rsidRPr="00B16196">
        <w:rPr>
          <w:rFonts w:asciiTheme="majorBidi" w:hAnsiTheme="majorBidi" w:cstheme="majorBidi"/>
          <w:color w:val="000000" w:themeColor="text1"/>
        </w:rPr>
        <w:t xml:space="preserve">Tau Working Group </w:t>
      </w:r>
      <w:r w:rsidR="00BE5B11" w:rsidRPr="00B16196">
        <w:rPr>
          <w:rFonts w:asciiTheme="majorBidi" w:hAnsiTheme="majorBidi" w:cstheme="majorBidi"/>
          <w:color w:val="000000" w:themeColor="text1"/>
        </w:rPr>
        <w:t>Co-</w:t>
      </w:r>
      <w:r w:rsidR="002F0FB7" w:rsidRPr="00B16196">
        <w:rPr>
          <w:rFonts w:asciiTheme="majorBidi" w:hAnsiTheme="majorBidi" w:cstheme="majorBidi"/>
          <w:color w:val="000000" w:themeColor="text1"/>
        </w:rPr>
        <w:t>Coordinator</w:t>
      </w:r>
    </w:p>
    <w:p w14:paraId="650C5EAC" w14:textId="77777777" w:rsidR="00C67935" w:rsidRPr="00B16196" w:rsidRDefault="00C67935" w:rsidP="002347FE">
      <w:pPr>
        <w:spacing w:after="120"/>
        <w:ind w:left="540" w:right="-900"/>
        <w:rPr>
          <w:rFonts w:asciiTheme="majorBidi" w:hAnsiTheme="majorBidi" w:cstheme="majorBidi"/>
          <w:color w:val="000000" w:themeColor="text1"/>
        </w:rPr>
      </w:pPr>
      <w:r w:rsidRPr="00B16196">
        <w:rPr>
          <w:rFonts w:asciiTheme="majorBidi" w:hAnsiTheme="majorBidi" w:cstheme="majorBidi"/>
          <w:color w:val="000000" w:themeColor="text1"/>
        </w:rPr>
        <w:t xml:space="preserve">Patrick </w:t>
      </w:r>
      <w:proofErr w:type="spellStart"/>
      <w:r w:rsidRPr="00B16196">
        <w:rPr>
          <w:rFonts w:asciiTheme="majorBidi" w:hAnsiTheme="majorBidi" w:cstheme="majorBidi"/>
          <w:color w:val="000000" w:themeColor="text1"/>
        </w:rPr>
        <w:t>Toale</w:t>
      </w:r>
      <w:proofErr w:type="spellEnd"/>
      <w:r w:rsidRPr="00B16196">
        <w:rPr>
          <w:rFonts w:asciiTheme="majorBidi" w:hAnsiTheme="majorBidi" w:cstheme="majorBidi"/>
          <w:color w:val="000000" w:themeColor="text1"/>
        </w:rPr>
        <w:t xml:space="preserve"> – </w:t>
      </w:r>
      <w:r w:rsidR="005F10A0" w:rsidRPr="00B16196">
        <w:rPr>
          <w:rFonts w:asciiTheme="majorBidi" w:eastAsia="Times New Roman" w:hAnsiTheme="majorBidi" w:cstheme="majorBidi"/>
          <w:color w:val="000000" w:themeColor="text1"/>
          <w:lang w:eastAsia="en-US" w:bidi="he-IL"/>
        </w:rPr>
        <w:t>hybrid reconstruction tools</w:t>
      </w:r>
    </w:p>
    <w:p w14:paraId="2698CD5E" w14:textId="77777777" w:rsidR="00BE5B11" w:rsidRDefault="00BE5B11" w:rsidP="00556040">
      <w:pPr>
        <w:spacing w:after="0"/>
        <w:rPr>
          <w:rFonts w:asciiTheme="majorBidi" w:hAnsiTheme="majorBidi" w:cstheme="majorBidi"/>
          <w:b/>
          <w:bCs/>
        </w:rPr>
      </w:pPr>
    </w:p>
    <w:p w14:paraId="4F0B63AB" w14:textId="77777777" w:rsidR="00BE5B11" w:rsidRDefault="00BE5B11" w:rsidP="00556040">
      <w:pPr>
        <w:spacing w:after="0"/>
        <w:rPr>
          <w:rFonts w:asciiTheme="majorBidi" w:hAnsiTheme="majorBidi" w:cstheme="majorBidi"/>
          <w:b/>
          <w:bCs/>
        </w:rPr>
      </w:pPr>
    </w:p>
    <w:p w14:paraId="02FB6CC5" w14:textId="77777777" w:rsidR="004E360B" w:rsidRDefault="004E360B" w:rsidP="00556040">
      <w:pPr>
        <w:spacing w:after="0"/>
        <w:rPr>
          <w:rFonts w:asciiTheme="majorBidi" w:hAnsiTheme="majorBidi" w:cstheme="majorBidi"/>
          <w:b/>
          <w:bCs/>
        </w:rPr>
      </w:pPr>
    </w:p>
    <w:p w14:paraId="02886649" w14:textId="77777777" w:rsidR="004E360B" w:rsidRDefault="004E360B" w:rsidP="00556040">
      <w:pPr>
        <w:spacing w:after="0"/>
        <w:rPr>
          <w:rFonts w:asciiTheme="majorBidi" w:hAnsiTheme="majorBidi" w:cstheme="majorBidi"/>
          <w:b/>
          <w:bCs/>
        </w:rPr>
      </w:pPr>
    </w:p>
    <w:p w14:paraId="45C8B226" w14:textId="77777777" w:rsidR="00BE5B11" w:rsidRDefault="00BE5B11" w:rsidP="00556040">
      <w:pPr>
        <w:spacing w:after="0"/>
        <w:rPr>
          <w:rFonts w:asciiTheme="majorBidi" w:hAnsiTheme="majorBidi" w:cstheme="majorBidi"/>
          <w:b/>
          <w:bCs/>
        </w:rPr>
      </w:pPr>
    </w:p>
    <w:p w14:paraId="3F672C0C" w14:textId="77777777" w:rsidR="002B0479" w:rsidRDefault="002B0479" w:rsidP="00BE5B11">
      <w:pPr>
        <w:spacing w:after="0"/>
        <w:rPr>
          <w:rFonts w:asciiTheme="majorBidi" w:hAnsiTheme="majorBidi" w:cstheme="majorBidi"/>
          <w:b/>
          <w:bCs/>
        </w:rPr>
      </w:pPr>
    </w:p>
    <w:p w14:paraId="7411AF28" w14:textId="77777777" w:rsidR="00BE5B11" w:rsidRPr="00B16196" w:rsidRDefault="00556040" w:rsidP="00A37AAE">
      <w:pPr>
        <w:spacing w:after="120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B16196">
        <w:rPr>
          <w:rFonts w:asciiTheme="majorBidi" w:hAnsiTheme="majorBidi" w:cstheme="majorBidi"/>
          <w:b/>
          <w:bCs/>
          <w:color w:val="000000" w:themeColor="text1"/>
        </w:rPr>
        <w:lastRenderedPageBreak/>
        <w:t xml:space="preserve">Scientists and Post Docs: </w:t>
      </w:r>
    </w:p>
    <w:p w14:paraId="657999D3" w14:textId="63BCE986" w:rsidR="00AD6E69" w:rsidRPr="00D42012" w:rsidRDefault="00BE5B11" w:rsidP="008226A1">
      <w:pPr>
        <w:tabs>
          <w:tab w:val="left" w:pos="2160"/>
        </w:tabs>
        <w:spacing w:after="120"/>
        <w:ind w:left="2160" w:right="-900" w:hanging="1620"/>
        <w:jc w:val="both"/>
        <w:rPr>
          <w:rFonts w:asciiTheme="majorBidi" w:hAnsiTheme="majorBidi" w:cstheme="majorBidi"/>
          <w:color w:val="FF0000"/>
        </w:rPr>
      </w:pPr>
      <w:r w:rsidRPr="00B16196">
        <w:rPr>
          <w:rFonts w:ascii="Times New Roman" w:eastAsia="Times New Roman" w:hAnsi="Times New Roman"/>
          <w:color w:val="000000" w:themeColor="text1"/>
          <w:lang w:eastAsia="en-US"/>
        </w:rPr>
        <w:t xml:space="preserve">Tomasz </w:t>
      </w:r>
      <w:proofErr w:type="spellStart"/>
      <w:r w:rsidRPr="00B16196">
        <w:rPr>
          <w:rFonts w:ascii="Times New Roman" w:eastAsia="Times New Roman" w:hAnsi="Times New Roman"/>
          <w:color w:val="000000" w:themeColor="text1"/>
          <w:lang w:eastAsia="en-US"/>
        </w:rPr>
        <w:t>Palczewski</w:t>
      </w:r>
      <w:proofErr w:type="spellEnd"/>
      <w:r w:rsidRPr="00B16196">
        <w:rPr>
          <w:rFonts w:ascii="Times New Roman" w:eastAsia="Times New Roman" w:hAnsi="Times New Roman"/>
          <w:color w:val="000000" w:themeColor="text1"/>
          <w:lang w:eastAsia="en-US"/>
        </w:rPr>
        <w:t xml:space="preserve"> –</w:t>
      </w:r>
      <w:r w:rsidR="00E15A57" w:rsidRPr="00B16196">
        <w:rPr>
          <w:rFonts w:asciiTheme="majorBidi" w:eastAsia="Times New Roman" w:hAnsiTheme="majorBidi" w:cstheme="majorBidi"/>
          <w:color w:val="000000" w:themeColor="text1"/>
          <w:lang w:eastAsia="en-US" w:bidi="he-IL"/>
        </w:rPr>
        <w:t xml:space="preserve"> </w:t>
      </w:r>
      <w:r w:rsidRPr="00B16196">
        <w:rPr>
          <w:rFonts w:asciiTheme="majorBidi" w:eastAsia="Times New Roman" w:hAnsiTheme="majorBidi" w:cstheme="majorBidi"/>
          <w:color w:val="000000" w:themeColor="text1"/>
          <w:lang w:eastAsia="en-US" w:bidi="he-IL"/>
        </w:rPr>
        <w:t xml:space="preserve">SPE </w:t>
      </w:r>
      <w:r w:rsidRPr="000B10E0">
        <w:rPr>
          <w:rFonts w:asciiTheme="majorBidi" w:eastAsia="Times New Roman" w:hAnsiTheme="majorBidi" w:cstheme="majorBidi"/>
          <w:lang w:eastAsia="en-US" w:bidi="he-IL"/>
        </w:rPr>
        <w:t xml:space="preserve">recalibration, </w:t>
      </w:r>
      <w:r w:rsidR="002347FE" w:rsidRPr="000B10E0">
        <w:rPr>
          <w:rFonts w:asciiTheme="majorBidi" w:eastAsia="Times New Roman" w:hAnsiTheme="majorBidi" w:cstheme="majorBidi"/>
          <w:lang w:eastAsia="en-US" w:bidi="he-IL"/>
        </w:rPr>
        <w:t>m</w:t>
      </w:r>
      <w:r w:rsidR="00AD6E69" w:rsidRPr="000B10E0">
        <w:rPr>
          <w:rFonts w:asciiTheme="majorBidi" w:eastAsia="Times New Roman" w:hAnsiTheme="majorBidi" w:cstheme="majorBidi"/>
          <w:lang w:eastAsia="en-US" w:bidi="he-IL"/>
        </w:rPr>
        <w:t>onitoring shifts</w:t>
      </w:r>
      <w:r w:rsidR="008226A1" w:rsidRPr="000B10E0">
        <w:rPr>
          <w:rFonts w:asciiTheme="majorBidi" w:eastAsia="Times New Roman" w:hAnsiTheme="majorBidi" w:cstheme="majorBidi"/>
          <w:lang w:eastAsia="en-US" w:bidi="he-IL"/>
        </w:rPr>
        <w:t xml:space="preserve">, </w:t>
      </w:r>
      <w:proofErr w:type="spellStart"/>
      <w:r w:rsidR="008226A1" w:rsidRPr="000B10E0">
        <w:rPr>
          <w:rFonts w:asciiTheme="majorBidi" w:eastAsia="Times New Roman" w:hAnsiTheme="majorBidi" w:cstheme="majorBidi"/>
          <w:lang w:eastAsia="en-US" w:bidi="he-IL"/>
        </w:rPr>
        <w:t>domcal</w:t>
      </w:r>
      <w:proofErr w:type="spellEnd"/>
      <w:r w:rsidR="008226A1" w:rsidRPr="000B10E0">
        <w:rPr>
          <w:rFonts w:asciiTheme="majorBidi" w:eastAsia="Times New Roman" w:hAnsiTheme="majorBidi" w:cstheme="majorBidi"/>
          <w:lang w:eastAsia="en-US" w:bidi="he-IL"/>
        </w:rPr>
        <w:t xml:space="preserve"> monthly vetting</w:t>
      </w:r>
      <w:r w:rsidR="00D42012" w:rsidRPr="00D42012">
        <w:rPr>
          <w:rFonts w:asciiTheme="majorBidi" w:eastAsia="Times New Roman" w:hAnsiTheme="majorBidi" w:cstheme="majorBidi"/>
          <w:color w:val="FF0000"/>
          <w:lang w:eastAsia="en-US" w:bidi="he-IL"/>
        </w:rPr>
        <w:t xml:space="preserve">, software strike team with lead responsibility on </w:t>
      </w:r>
      <w:proofErr w:type="spellStart"/>
      <w:r w:rsidR="00D42012" w:rsidRPr="00D42012">
        <w:rPr>
          <w:rFonts w:asciiTheme="majorBidi" w:eastAsia="Times New Roman" w:hAnsiTheme="majorBidi" w:cstheme="majorBidi"/>
          <w:color w:val="FF0000"/>
          <w:lang w:eastAsia="en-US" w:bidi="he-IL"/>
        </w:rPr>
        <w:t>domcal</w:t>
      </w:r>
      <w:proofErr w:type="spellEnd"/>
      <w:r w:rsidR="00D42012" w:rsidRPr="00D42012">
        <w:rPr>
          <w:rFonts w:asciiTheme="majorBidi" w:eastAsia="Times New Roman" w:hAnsiTheme="majorBidi" w:cstheme="majorBidi"/>
          <w:color w:val="FF0000"/>
          <w:lang w:eastAsia="en-US" w:bidi="he-IL"/>
        </w:rPr>
        <w:t xml:space="preserve"> related software</w:t>
      </w:r>
    </w:p>
    <w:p w14:paraId="050F1D15" w14:textId="77777777" w:rsidR="00556040" w:rsidRPr="00B16196" w:rsidRDefault="00FE72F1" w:rsidP="00A37AAE">
      <w:pPr>
        <w:tabs>
          <w:tab w:val="left" w:pos="2160"/>
        </w:tabs>
        <w:spacing w:after="120"/>
        <w:ind w:left="2160" w:hanging="2160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B16196">
        <w:rPr>
          <w:rFonts w:asciiTheme="majorBidi" w:hAnsiTheme="majorBidi" w:cstheme="majorBidi"/>
          <w:b/>
          <w:bCs/>
          <w:color w:val="000000" w:themeColor="text1"/>
        </w:rPr>
        <w:t>Ph.D.</w:t>
      </w:r>
      <w:r w:rsidR="00D8606F" w:rsidRPr="00B16196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="00556040" w:rsidRPr="00B16196">
        <w:rPr>
          <w:rFonts w:asciiTheme="majorBidi" w:hAnsiTheme="majorBidi" w:cstheme="majorBidi"/>
          <w:b/>
          <w:bCs/>
          <w:color w:val="000000" w:themeColor="text1"/>
        </w:rPr>
        <w:t>Students:</w:t>
      </w:r>
    </w:p>
    <w:p w14:paraId="2FDB518C" w14:textId="77777777" w:rsidR="00D8606F" w:rsidRPr="00BA4BDB" w:rsidRDefault="00556040" w:rsidP="00A37AAE">
      <w:pPr>
        <w:tabs>
          <w:tab w:val="left" w:pos="2070"/>
          <w:tab w:val="left" w:pos="2160"/>
        </w:tabs>
        <w:spacing w:after="120"/>
        <w:ind w:left="2160" w:right="-900" w:hanging="1620"/>
        <w:jc w:val="both"/>
        <w:rPr>
          <w:rFonts w:asciiTheme="majorBidi" w:hAnsiTheme="majorBidi" w:cstheme="majorBidi"/>
        </w:rPr>
      </w:pPr>
      <w:r w:rsidRPr="00BA4BDB">
        <w:rPr>
          <w:rFonts w:asciiTheme="majorBidi" w:hAnsiTheme="majorBidi" w:cstheme="majorBidi"/>
        </w:rPr>
        <w:t xml:space="preserve">James Pepper  - </w:t>
      </w:r>
      <w:r w:rsidR="00D8606F" w:rsidRPr="00BA4BDB">
        <w:rPr>
          <w:rFonts w:asciiTheme="majorBidi" w:hAnsiTheme="majorBidi" w:cstheme="majorBidi"/>
        </w:rPr>
        <w:tab/>
      </w:r>
      <w:r w:rsidRPr="00BA4BDB">
        <w:rPr>
          <w:rFonts w:asciiTheme="majorBidi" w:hAnsiTheme="majorBidi" w:cstheme="majorBidi"/>
        </w:rPr>
        <w:t>verification monitoring</w:t>
      </w:r>
      <w:r w:rsidR="00BE5B11">
        <w:rPr>
          <w:rFonts w:asciiTheme="majorBidi" w:hAnsiTheme="majorBidi" w:cstheme="majorBidi"/>
        </w:rPr>
        <w:t xml:space="preserve">, </w:t>
      </w:r>
      <w:r w:rsidR="002354D2" w:rsidRPr="00B16196">
        <w:rPr>
          <w:rFonts w:asciiTheme="majorBidi" w:hAnsiTheme="majorBidi" w:cstheme="majorBidi"/>
          <w:color w:val="000000" w:themeColor="text1"/>
        </w:rPr>
        <w:t>dark matter signal simulation</w:t>
      </w:r>
    </w:p>
    <w:p w14:paraId="0BD43411" w14:textId="77777777" w:rsidR="00D8606F" w:rsidRPr="008F5751" w:rsidRDefault="00BA4BDB" w:rsidP="00A37AAE">
      <w:pPr>
        <w:tabs>
          <w:tab w:val="left" w:pos="2070"/>
          <w:tab w:val="left" w:pos="2160"/>
        </w:tabs>
        <w:spacing w:after="120"/>
        <w:ind w:left="2160" w:right="-900" w:hanging="1620"/>
        <w:jc w:val="both"/>
        <w:rPr>
          <w:rFonts w:asciiTheme="majorBidi" w:hAnsiTheme="majorBidi" w:cstheme="majorBidi"/>
          <w:color w:val="0070C0"/>
        </w:rPr>
      </w:pPr>
      <w:r>
        <w:rPr>
          <w:rFonts w:asciiTheme="majorBidi" w:hAnsiTheme="majorBidi" w:cstheme="majorBidi"/>
          <w:color w:val="FF0000"/>
        </w:rPr>
        <w:tab/>
      </w:r>
      <w:r w:rsidR="00A37AAE">
        <w:rPr>
          <w:rFonts w:asciiTheme="majorBidi" w:hAnsiTheme="majorBidi" w:cstheme="majorBidi"/>
          <w:color w:val="FF0000"/>
        </w:rPr>
        <w:tab/>
      </w:r>
      <w:r w:rsidR="00D8606F" w:rsidRPr="008F5751">
        <w:rPr>
          <w:rFonts w:asciiTheme="majorBidi" w:hAnsiTheme="majorBidi" w:cstheme="majorBidi"/>
          <w:color w:val="0070C0"/>
        </w:rPr>
        <w:t xml:space="preserve">Thesis </w:t>
      </w:r>
      <w:r w:rsidR="000227E2" w:rsidRPr="008F5751">
        <w:rPr>
          <w:rFonts w:asciiTheme="majorBidi" w:hAnsiTheme="majorBidi" w:cstheme="majorBidi"/>
          <w:color w:val="0070C0"/>
        </w:rPr>
        <w:t xml:space="preserve">/Analysis </w:t>
      </w:r>
      <w:r w:rsidR="00D8606F" w:rsidRPr="008F5751">
        <w:rPr>
          <w:rFonts w:asciiTheme="majorBidi" w:hAnsiTheme="majorBidi" w:cstheme="majorBidi"/>
          <w:color w:val="0070C0"/>
        </w:rPr>
        <w:t>topic</w:t>
      </w:r>
      <w:r w:rsidR="000227E2" w:rsidRPr="008F5751">
        <w:rPr>
          <w:rFonts w:asciiTheme="majorBidi" w:hAnsiTheme="majorBidi" w:cstheme="majorBidi"/>
          <w:color w:val="0070C0"/>
        </w:rPr>
        <w:t>s</w:t>
      </w:r>
      <w:r w:rsidR="00D8606F" w:rsidRPr="008F5751">
        <w:rPr>
          <w:rFonts w:asciiTheme="majorBidi" w:hAnsiTheme="majorBidi" w:cstheme="majorBidi"/>
          <w:color w:val="0070C0"/>
        </w:rPr>
        <w:t xml:space="preserve">: </w:t>
      </w:r>
      <w:r w:rsidR="007C1F36" w:rsidRPr="008F5751">
        <w:rPr>
          <w:rFonts w:asciiTheme="majorBidi" w:hAnsiTheme="majorBidi" w:cstheme="majorBidi"/>
          <w:color w:val="0070C0"/>
        </w:rPr>
        <w:t xml:space="preserve">Heavy </w:t>
      </w:r>
      <w:proofErr w:type="spellStart"/>
      <w:r w:rsidR="007C1F36" w:rsidRPr="008F5751">
        <w:rPr>
          <w:rFonts w:asciiTheme="majorBidi" w:hAnsiTheme="majorBidi" w:cstheme="majorBidi"/>
          <w:color w:val="0070C0"/>
        </w:rPr>
        <w:t>Gravitino</w:t>
      </w:r>
      <w:proofErr w:type="spellEnd"/>
      <w:r w:rsidR="007C1F36" w:rsidRPr="008F5751">
        <w:rPr>
          <w:rFonts w:asciiTheme="majorBidi" w:hAnsiTheme="majorBidi" w:cstheme="majorBidi"/>
          <w:color w:val="0070C0"/>
        </w:rPr>
        <w:t xml:space="preserve"> Dark Matter Decay</w:t>
      </w:r>
    </w:p>
    <w:p w14:paraId="66DE193C" w14:textId="77777777" w:rsidR="007C1F36" w:rsidRPr="007C1F36" w:rsidRDefault="007C1F36" w:rsidP="00A37AAE">
      <w:pPr>
        <w:tabs>
          <w:tab w:val="left" w:pos="2070"/>
          <w:tab w:val="left" w:pos="2160"/>
        </w:tabs>
        <w:spacing w:after="120"/>
        <w:ind w:left="2160" w:right="-900" w:hanging="1620"/>
        <w:jc w:val="both"/>
        <w:rPr>
          <w:rFonts w:asciiTheme="majorBidi" w:hAnsiTheme="majorBidi" w:cstheme="majorBidi"/>
          <w:color w:val="FF0000"/>
        </w:rPr>
      </w:pPr>
      <w:r w:rsidRPr="007C1F36">
        <w:rPr>
          <w:rFonts w:asciiTheme="majorBidi" w:hAnsiTheme="majorBidi" w:cstheme="majorBidi"/>
          <w:color w:val="FF0000"/>
        </w:rPr>
        <w:t xml:space="preserve">NOTE: Graduate student </w:t>
      </w:r>
      <w:proofErr w:type="spellStart"/>
      <w:r w:rsidRPr="007C1F36">
        <w:rPr>
          <w:rFonts w:asciiTheme="majorBidi" w:hAnsiTheme="majorBidi" w:cstheme="majorBidi"/>
          <w:color w:val="FF0000"/>
        </w:rPr>
        <w:t>Donglian</w:t>
      </w:r>
      <w:proofErr w:type="spellEnd"/>
      <w:r w:rsidRPr="007C1F36">
        <w:rPr>
          <w:rFonts w:asciiTheme="majorBidi" w:hAnsiTheme="majorBidi" w:cstheme="majorBidi"/>
          <w:color w:val="FF0000"/>
        </w:rPr>
        <w:t xml:space="preserve"> Xu has defended her analysis and is due to leave Alabama in summer 2015, so she is not included in the </w:t>
      </w:r>
      <w:proofErr w:type="spellStart"/>
      <w:r w:rsidRPr="007C1F36">
        <w:rPr>
          <w:rFonts w:asciiTheme="majorBidi" w:hAnsiTheme="majorBidi" w:cstheme="majorBidi"/>
          <w:color w:val="FF0000"/>
        </w:rPr>
        <w:t>MoU</w:t>
      </w:r>
      <w:proofErr w:type="spellEnd"/>
      <w:r w:rsidRPr="007C1F36">
        <w:rPr>
          <w:rFonts w:asciiTheme="majorBidi" w:hAnsiTheme="majorBidi" w:cstheme="majorBidi"/>
          <w:color w:val="FF0000"/>
        </w:rPr>
        <w:t>. Her sole focus is writing the tau neutrino analysis paper.</w:t>
      </w:r>
    </w:p>
    <w:p w14:paraId="717B0150" w14:textId="77777777" w:rsidR="00D8606F" w:rsidRPr="00BA4BDB" w:rsidRDefault="00D8606F" w:rsidP="00A37AAE">
      <w:pPr>
        <w:tabs>
          <w:tab w:val="left" w:pos="2070"/>
        </w:tabs>
        <w:spacing w:after="120"/>
        <w:ind w:left="1980" w:right="-900"/>
        <w:jc w:val="both"/>
        <w:rPr>
          <w:rFonts w:asciiTheme="majorBidi" w:hAnsiTheme="majorBidi" w:cstheme="majorBidi"/>
          <w:color w:val="FF0000"/>
        </w:rPr>
      </w:pPr>
    </w:p>
    <w:p w14:paraId="16EE5732" w14:textId="77777777" w:rsidR="00556040" w:rsidRPr="00BA4BDB" w:rsidRDefault="00556040" w:rsidP="00A37AAE">
      <w:pPr>
        <w:spacing w:before="240"/>
        <w:jc w:val="both"/>
        <w:rPr>
          <w:rFonts w:asciiTheme="majorBidi" w:hAnsiTheme="majorBidi" w:cstheme="majorBidi"/>
          <w:b/>
          <w:u w:val="single"/>
        </w:rPr>
      </w:pPr>
      <w:r w:rsidRPr="00BA4BDB">
        <w:rPr>
          <w:rFonts w:asciiTheme="majorBidi" w:hAnsiTheme="majorBidi" w:cstheme="majorBidi"/>
          <w:b/>
          <w:u w:val="single"/>
        </w:rPr>
        <w:t>UA General M&amp;O (non-science) IceCube Responsibilities and Contributions:</w:t>
      </w:r>
    </w:p>
    <w:p w14:paraId="5093D9D4" w14:textId="77777777" w:rsidR="00556040" w:rsidRPr="00BA4BDB" w:rsidRDefault="00556040" w:rsidP="00A37AAE">
      <w:pPr>
        <w:spacing w:line="288" w:lineRule="auto"/>
        <w:ind w:right="-720"/>
        <w:jc w:val="both"/>
        <w:rPr>
          <w:rFonts w:asciiTheme="majorBidi" w:hAnsiTheme="majorBidi" w:cstheme="majorBidi"/>
        </w:rPr>
      </w:pPr>
      <w:r w:rsidRPr="00BA4BDB">
        <w:rPr>
          <w:rFonts w:asciiTheme="majorBidi" w:hAnsiTheme="majorBidi" w:cstheme="majorBidi"/>
        </w:rPr>
        <w:t xml:space="preserve">The Alabama Group’s major responsibilities and contributions towards maintenance and operations of the IceCube experiment include: </w:t>
      </w:r>
    </w:p>
    <w:p w14:paraId="53186A7D" w14:textId="77777777" w:rsidR="00556040" w:rsidRPr="00BA4BDB" w:rsidRDefault="00556040" w:rsidP="00A37AAE">
      <w:pPr>
        <w:numPr>
          <w:ilvl w:val="0"/>
          <w:numId w:val="2"/>
        </w:numPr>
        <w:suppressAutoHyphens w:val="0"/>
        <w:jc w:val="both"/>
        <w:rPr>
          <w:rFonts w:asciiTheme="majorBidi" w:hAnsiTheme="majorBidi" w:cstheme="majorBidi"/>
        </w:rPr>
      </w:pPr>
      <w:r w:rsidRPr="00BA4BDB">
        <w:rPr>
          <w:rFonts w:asciiTheme="majorBidi" w:hAnsiTheme="majorBidi" w:cstheme="majorBidi"/>
        </w:rPr>
        <w:t>Primary institutional responsibility for overseeing flasher operations and software.</w:t>
      </w:r>
    </w:p>
    <w:p w14:paraId="6ABA1A65" w14:textId="77777777" w:rsidR="003F4736" w:rsidRPr="000B10E0" w:rsidRDefault="00556040" w:rsidP="00A37AAE">
      <w:pPr>
        <w:numPr>
          <w:ilvl w:val="0"/>
          <w:numId w:val="2"/>
        </w:numPr>
        <w:suppressAutoHyphens w:val="0"/>
        <w:jc w:val="both"/>
        <w:rPr>
          <w:rFonts w:asciiTheme="majorBidi" w:hAnsiTheme="majorBidi" w:cstheme="majorBidi"/>
        </w:rPr>
      </w:pPr>
      <w:r w:rsidRPr="00BA4BDB">
        <w:rPr>
          <w:rFonts w:asciiTheme="majorBidi" w:hAnsiTheme="majorBidi" w:cstheme="majorBidi"/>
        </w:rPr>
        <w:t xml:space="preserve">Major responsibility for </w:t>
      </w:r>
      <w:r w:rsidR="00214BC7" w:rsidRPr="00BA4BDB">
        <w:rPr>
          <w:rFonts w:asciiTheme="majorBidi" w:hAnsiTheme="majorBidi" w:cstheme="majorBidi"/>
        </w:rPr>
        <w:t>calibration coordination</w:t>
      </w:r>
      <w:r w:rsidR="003F4736" w:rsidRPr="00BA4BDB">
        <w:rPr>
          <w:rFonts w:asciiTheme="majorBidi" w:hAnsiTheme="majorBidi" w:cstheme="majorBidi"/>
        </w:rPr>
        <w:t xml:space="preserve">, including ice model working group </w:t>
      </w:r>
      <w:r w:rsidR="003F4736" w:rsidRPr="000B10E0">
        <w:rPr>
          <w:rFonts w:asciiTheme="majorBidi" w:hAnsiTheme="majorBidi" w:cstheme="majorBidi"/>
        </w:rPr>
        <w:t>activities</w:t>
      </w:r>
      <w:r w:rsidR="00221F41" w:rsidRPr="000B10E0">
        <w:rPr>
          <w:rFonts w:asciiTheme="majorBidi" w:hAnsiTheme="majorBidi" w:cstheme="majorBidi"/>
        </w:rPr>
        <w:t xml:space="preserve"> and </w:t>
      </w:r>
      <w:proofErr w:type="spellStart"/>
      <w:r w:rsidR="00221F41" w:rsidRPr="000B10E0">
        <w:rPr>
          <w:rFonts w:asciiTheme="majorBidi" w:hAnsiTheme="majorBidi" w:cstheme="majorBidi"/>
        </w:rPr>
        <w:t>domcal</w:t>
      </w:r>
      <w:proofErr w:type="spellEnd"/>
      <w:r w:rsidR="00221F41" w:rsidRPr="000B10E0">
        <w:rPr>
          <w:rFonts w:asciiTheme="majorBidi" w:hAnsiTheme="majorBidi" w:cstheme="majorBidi"/>
        </w:rPr>
        <w:t xml:space="preserve"> monthly vetting</w:t>
      </w:r>
      <w:r w:rsidR="007C1F36">
        <w:rPr>
          <w:rFonts w:asciiTheme="majorBidi" w:hAnsiTheme="majorBidi" w:cstheme="majorBidi"/>
        </w:rPr>
        <w:t>, and data-based calibration of baselines and charge</w:t>
      </w:r>
    </w:p>
    <w:p w14:paraId="00937E7F" w14:textId="77777777" w:rsidR="002F0FB7" w:rsidRPr="00BA4BDB" w:rsidRDefault="002F0FB7" w:rsidP="00A37AAE">
      <w:pPr>
        <w:numPr>
          <w:ilvl w:val="0"/>
          <w:numId w:val="2"/>
        </w:numPr>
        <w:suppressAutoHyphens w:val="0"/>
        <w:jc w:val="both"/>
        <w:rPr>
          <w:rFonts w:asciiTheme="majorBidi" w:hAnsiTheme="majorBidi" w:cstheme="majorBidi"/>
        </w:rPr>
      </w:pPr>
      <w:r w:rsidRPr="00BA4BDB">
        <w:rPr>
          <w:rFonts w:asciiTheme="majorBidi" w:hAnsiTheme="majorBidi" w:cstheme="majorBidi"/>
        </w:rPr>
        <w:t>Major responsibility for tau neutrino analysis</w:t>
      </w:r>
      <w:r w:rsidR="003F4736" w:rsidRPr="00BA4BDB">
        <w:rPr>
          <w:rFonts w:asciiTheme="majorBidi" w:hAnsiTheme="majorBidi" w:cstheme="majorBidi"/>
        </w:rPr>
        <w:t xml:space="preserve">, </w:t>
      </w:r>
      <w:r w:rsidR="002354D2">
        <w:rPr>
          <w:rFonts w:asciiTheme="majorBidi" w:hAnsiTheme="majorBidi" w:cstheme="majorBidi"/>
        </w:rPr>
        <w:t>cascade-</w:t>
      </w:r>
      <w:r w:rsidR="003F4736" w:rsidRPr="00BA4BDB">
        <w:rPr>
          <w:rFonts w:asciiTheme="majorBidi" w:hAnsiTheme="majorBidi" w:cstheme="majorBidi"/>
        </w:rPr>
        <w:t xml:space="preserve">tau working group </w:t>
      </w:r>
      <w:r w:rsidR="002354D2">
        <w:rPr>
          <w:rFonts w:asciiTheme="majorBidi" w:hAnsiTheme="majorBidi" w:cstheme="majorBidi"/>
        </w:rPr>
        <w:t>co-</w:t>
      </w:r>
      <w:r w:rsidR="003F4736" w:rsidRPr="00BA4BDB">
        <w:rPr>
          <w:rFonts w:asciiTheme="majorBidi" w:hAnsiTheme="majorBidi" w:cstheme="majorBidi"/>
        </w:rPr>
        <w:t>lead</w:t>
      </w:r>
    </w:p>
    <w:p w14:paraId="35686D88" w14:textId="77777777" w:rsidR="00556040" w:rsidRPr="00BA4BDB" w:rsidRDefault="00556040" w:rsidP="00556040">
      <w:pPr>
        <w:spacing w:after="120"/>
        <w:ind w:right="-720"/>
        <w:jc w:val="both"/>
        <w:rPr>
          <w:rFonts w:asciiTheme="majorBidi" w:hAnsiTheme="majorBidi" w:cstheme="majorBidi"/>
        </w:rPr>
      </w:pPr>
      <w:r w:rsidRPr="00BA4BDB">
        <w:rPr>
          <w:rFonts w:asciiTheme="majorBidi" w:hAnsiTheme="majorBidi" w:cstheme="majorBidi"/>
          <w:b/>
          <w:u w:val="single"/>
        </w:rPr>
        <w:t>Analysis:</w:t>
      </w:r>
      <w:r w:rsidRPr="00BA4BDB">
        <w:rPr>
          <w:rFonts w:asciiTheme="majorBidi" w:hAnsiTheme="majorBidi" w:cstheme="majorBidi"/>
        </w:rPr>
        <w:t xml:space="preserve"> </w:t>
      </w:r>
      <w:r w:rsidRPr="00177D40">
        <w:rPr>
          <w:rFonts w:asciiTheme="majorBidi" w:hAnsiTheme="majorBidi" w:cstheme="majorBidi"/>
          <w:color w:val="FF0000"/>
        </w:rPr>
        <w:t>The main analysis focus at the University of Alabama is searching for</w:t>
      </w:r>
      <w:r w:rsidR="007C1F36" w:rsidRPr="00177D40">
        <w:rPr>
          <w:rFonts w:asciiTheme="majorBidi" w:hAnsiTheme="majorBidi" w:cstheme="majorBidi"/>
          <w:color w:val="FF0000"/>
        </w:rPr>
        <w:t xml:space="preserve"> tau neutrinos.</w:t>
      </w:r>
      <w:r w:rsidR="007C1F36">
        <w:rPr>
          <w:rFonts w:asciiTheme="majorBidi" w:hAnsiTheme="majorBidi" w:cstheme="majorBidi"/>
        </w:rPr>
        <w:t xml:space="preserve"> </w:t>
      </w:r>
      <w:r w:rsidR="00040EFA" w:rsidRPr="00BA4BDB">
        <w:rPr>
          <w:rFonts w:asciiTheme="majorBidi" w:hAnsiTheme="majorBidi" w:cstheme="majorBidi"/>
        </w:rPr>
        <w:t xml:space="preserve"> </w:t>
      </w:r>
    </w:p>
    <w:p w14:paraId="023ED85F" w14:textId="77777777" w:rsidR="002354D2" w:rsidRPr="00177D40" w:rsidRDefault="002354D2" w:rsidP="00556040">
      <w:pPr>
        <w:spacing w:after="120"/>
        <w:ind w:right="-720"/>
        <w:jc w:val="both"/>
        <w:rPr>
          <w:rFonts w:asciiTheme="majorBidi" w:hAnsiTheme="majorBidi" w:cstheme="majorBidi"/>
          <w:b/>
          <w:iCs/>
          <w:color w:val="FF0000"/>
          <w:u w:val="single"/>
        </w:rPr>
      </w:pPr>
      <w:r w:rsidRPr="00177D40">
        <w:rPr>
          <w:rFonts w:asciiTheme="majorBidi" w:hAnsiTheme="majorBidi" w:cstheme="majorBidi"/>
          <w:color w:val="FF0000"/>
        </w:rPr>
        <w:t xml:space="preserve">Alabama is also working on analysis of cascade events from </w:t>
      </w:r>
      <w:proofErr w:type="spellStart"/>
      <w:r w:rsidRPr="00177D40">
        <w:rPr>
          <w:rFonts w:asciiTheme="majorBidi" w:hAnsiTheme="majorBidi" w:cstheme="majorBidi"/>
          <w:color w:val="FF0000"/>
        </w:rPr>
        <w:t>gravitino</w:t>
      </w:r>
      <w:proofErr w:type="spellEnd"/>
      <w:r w:rsidRPr="00177D40">
        <w:rPr>
          <w:rFonts w:asciiTheme="majorBidi" w:hAnsiTheme="majorBidi" w:cstheme="majorBidi"/>
          <w:color w:val="FF0000"/>
        </w:rPr>
        <w:t xml:space="preserve"> dark matter; including both simulation and reconstruction tools for such events.</w:t>
      </w:r>
    </w:p>
    <w:sectPr w:rsidR="002354D2" w:rsidRPr="00177D40" w:rsidSect="00605C2A">
      <w:headerReference w:type="default" r:id="rId8"/>
      <w:footerReference w:type="default" r:id="rId9"/>
      <w:footnotePr>
        <w:pos w:val="beneathText"/>
      </w:footnotePr>
      <w:pgSz w:w="12240" w:h="15840"/>
      <w:pgMar w:top="1080" w:right="1800" w:bottom="1440" w:left="1800" w:header="60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73C778" w14:textId="77777777" w:rsidR="00F43084" w:rsidRDefault="00F43084">
      <w:r>
        <w:separator/>
      </w:r>
    </w:p>
  </w:endnote>
  <w:endnote w:type="continuationSeparator" w:id="0">
    <w:p w14:paraId="74C113FE" w14:textId="77777777" w:rsidR="00F43084" w:rsidRDefault="00F43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788D1" w14:textId="77777777" w:rsidR="0059132D" w:rsidRDefault="0059132D" w:rsidP="00383127">
    <w:pPr>
      <w:pStyle w:val="Footer"/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3353E5">
      <w:rPr>
        <w:noProof/>
      </w:rPr>
      <w:t>1</w:t>
    </w:r>
    <w:r>
      <w:rPr>
        <w:noProof/>
      </w:rPr>
      <w:fldChar w:fldCharType="end"/>
    </w:r>
    <w:r>
      <w:t xml:space="preserve"> of </w:t>
    </w:r>
    <w:r w:rsidR="00F43084">
      <w:fldChar w:fldCharType="begin"/>
    </w:r>
    <w:r w:rsidR="00F43084">
      <w:instrText xml:space="preserve"> NUMPAGES </w:instrText>
    </w:r>
    <w:r w:rsidR="00F43084">
      <w:fldChar w:fldCharType="separate"/>
    </w:r>
    <w:r w:rsidR="003353E5">
      <w:rPr>
        <w:noProof/>
      </w:rPr>
      <w:t>2</w:t>
    </w:r>
    <w:r w:rsidR="00F43084">
      <w:rPr>
        <w:noProof/>
      </w:rPr>
      <w:fldChar w:fldCharType="end"/>
    </w:r>
  </w:p>
  <w:p w14:paraId="02787C04" w14:textId="77777777" w:rsidR="0059132D" w:rsidRDefault="00F43084" w:rsidP="008226A1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8F5751">
      <w:rPr>
        <w:noProof/>
      </w:rPr>
      <w:t>Alabama_MoU_SOW_2015.0409.docx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680C1" w14:textId="77777777" w:rsidR="00F43084" w:rsidRDefault="00F43084">
      <w:r>
        <w:separator/>
      </w:r>
    </w:p>
  </w:footnote>
  <w:footnote w:type="continuationSeparator" w:id="0">
    <w:p w14:paraId="0CFD786F" w14:textId="77777777" w:rsidR="00F43084" w:rsidRDefault="00F430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B5BC16" w14:textId="3954A86E" w:rsidR="0059132D" w:rsidRDefault="0059132D" w:rsidP="009626A3">
    <w:pPr>
      <w:pStyle w:val="Header"/>
      <w:jc w:val="right"/>
    </w:pPr>
    <w:r>
      <w:t xml:space="preserve">Last updated: </w:t>
    </w:r>
    <w:r w:rsidR="009626A3">
      <w:t>April 9,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43"/>
    <w:rsid w:val="000227E2"/>
    <w:rsid w:val="00034693"/>
    <w:rsid w:val="00040EFA"/>
    <w:rsid w:val="000517BE"/>
    <w:rsid w:val="000518DC"/>
    <w:rsid w:val="000535D8"/>
    <w:rsid w:val="0006428B"/>
    <w:rsid w:val="00071EF0"/>
    <w:rsid w:val="00073B38"/>
    <w:rsid w:val="00092078"/>
    <w:rsid w:val="0009695C"/>
    <w:rsid w:val="000B10E0"/>
    <w:rsid w:val="000C1A7F"/>
    <w:rsid w:val="000C53E1"/>
    <w:rsid w:val="00100B9E"/>
    <w:rsid w:val="00135664"/>
    <w:rsid w:val="00162408"/>
    <w:rsid w:val="00166BFA"/>
    <w:rsid w:val="00177D40"/>
    <w:rsid w:val="00214BC7"/>
    <w:rsid w:val="00221F41"/>
    <w:rsid w:val="00231EF8"/>
    <w:rsid w:val="002326F8"/>
    <w:rsid w:val="002347FE"/>
    <w:rsid w:val="002354D2"/>
    <w:rsid w:val="00241243"/>
    <w:rsid w:val="00250055"/>
    <w:rsid w:val="0028251D"/>
    <w:rsid w:val="00295EF8"/>
    <w:rsid w:val="002A6BE3"/>
    <w:rsid w:val="002B0479"/>
    <w:rsid w:val="002D246E"/>
    <w:rsid w:val="002F0FB7"/>
    <w:rsid w:val="00326509"/>
    <w:rsid w:val="003353E5"/>
    <w:rsid w:val="0034761C"/>
    <w:rsid w:val="00360D73"/>
    <w:rsid w:val="00383127"/>
    <w:rsid w:val="00393EBA"/>
    <w:rsid w:val="003A2A06"/>
    <w:rsid w:val="003B3CBB"/>
    <w:rsid w:val="003D43D2"/>
    <w:rsid w:val="003F44AF"/>
    <w:rsid w:val="003F4736"/>
    <w:rsid w:val="0044051D"/>
    <w:rsid w:val="00451BC1"/>
    <w:rsid w:val="0045365E"/>
    <w:rsid w:val="004565A7"/>
    <w:rsid w:val="00473F45"/>
    <w:rsid w:val="004764C6"/>
    <w:rsid w:val="004947A2"/>
    <w:rsid w:val="004B02B2"/>
    <w:rsid w:val="004C5E8D"/>
    <w:rsid w:val="004E012A"/>
    <w:rsid w:val="004E13B4"/>
    <w:rsid w:val="004E360B"/>
    <w:rsid w:val="004E6492"/>
    <w:rsid w:val="004F053A"/>
    <w:rsid w:val="00502EF4"/>
    <w:rsid w:val="0052258E"/>
    <w:rsid w:val="00524BFD"/>
    <w:rsid w:val="00530738"/>
    <w:rsid w:val="005361EC"/>
    <w:rsid w:val="00556040"/>
    <w:rsid w:val="0056715A"/>
    <w:rsid w:val="0058632F"/>
    <w:rsid w:val="00586B1B"/>
    <w:rsid w:val="0059132D"/>
    <w:rsid w:val="005F10A0"/>
    <w:rsid w:val="00605C2A"/>
    <w:rsid w:val="00606BB5"/>
    <w:rsid w:val="006273E7"/>
    <w:rsid w:val="00640F5A"/>
    <w:rsid w:val="00650421"/>
    <w:rsid w:val="00663353"/>
    <w:rsid w:val="00670B16"/>
    <w:rsid w:val="00695E6A"/>
    <w:rsid w:val="006B407E"/>
    <w:rsid w:val="00705FBF"/>
    <w:rsid w:val="007504CA"/>
    <w:rsid w:val="007647A0"/>
    <w:rsid w:val="00773B63"/>
    <w:rsid w:val="00774E99"/>
    <w:rsid w:val="00782A5A"/>
    <w:rsid w:val="007956A4"/>
    <w:rsid w:val="007A6656"/>
    <w:rsid w:val="007B3F9A"/>
    <w:rsid w:val="007C1F36"/>
    <w:rsid w:val="007D10FF"/>
    <w:rsid w:val="007D3A0A"/>
    <w:rsid w:val="007E447C"/>
    <w:rsid w:val="007E5260"/>
    <w:rsid w:val="00803786"/>
    <w:rsid w:val="00805F71"/>
    <w:rsid w:val="00813776"/>
    <w:rsid w:val="0081445F"/>
    <w:rsid w:val="008226A1"/>
    <w:rsid w:val="00830470"/>
    <w:rsid w:val="00830F17"/>
    <w:rsid w:val="008361EC"/>
    <w:rsid w:val="00845AAB"/>
    <w:rsid w:val="00846693"/>
    <w:rsid w:val="008522DF"/>
    <w:rsid w:val="00861AB7"/>
    <w:rsid w:val="00867D5F"/>
    <w:rsid w:val="00872F6A"/>
    <w:rsid w:val="0088575C"/>
    <w:rsid w:val="008D5442"/>
    <w:rsid w:val="008E02FA"/>
    <w:rsid w:val="008E6BDF"/>
    <w:rsid w:val="008F5751"/>
    <w:rsid w:val="00900B86"/>
    <w:rsid w:val="0090325F"/>
    <w:rsid w:val="00923E07"/>
    <w:rsid w:val="0092771C"/>
    <w:rsid w:val="00932BCE"/>
    <w:rsid w:val="00954D49"/>
    <w:rsid w:val="009626A3"/>
    <w:rsid w:val="00975304"/>
    <w:rsid w:val="00984047"/>
    <w:rsid w:val="0098777A"/>
    <w:rsid w:val="009942F0"/>
    <w:rsid w:val="009B0FDC"/>
    <w:rsid w:val="009D40D0"/>
    <w:rsid w:val="009D5479"/>
    <w:rsid w:val="009E6970"/>
    <w:rsid w:val="00A03B82"/>
    <w:rsid w:val="00A3455A"/>
    <w:rsid w:val="00A346DB"/>
    <w:rsid w:val="00A37AAE"/>
    <w:rsid w:val="00A37B00"/>
    <w:rsid w:val="00A676BB"/>
    <w:rsid w:val="00A8399F"/>
    <w:rsid w:val="00A86B6B"/>
    <w:rsid w:val="00AA0C6B"/>
    <w:rsid w:val="00AB2408"/>
    <w:rsid w:val="00AD5A7F"/>
    <w:rsid w:val="00AD5BC2"/>
    <w:rsid w:val="00AD6E69"/>
    <w:rsid w:val="00AE37C9"/>
    <w:rsid w:val="00AE7436"/>
    <w:rsid w:val="00AF1DB8"/>
    <w:rsid w:val="00AF2B8B"/>
    <w:rsid w:val="00B023E4"/>
    <w:rsid w:val="00B04E27"/>
    <w:rsid w:val="00B079A8"/>
    <w:rsid w:val="00B16196"/>
    <w:rsid w:val="00B32EE9"/>
    <w:rsid w:val="00B341E6"/>
    <w:rsid w:val="00B43EF0"/>
    <w:rsid w:val="00B92BA5"/>
    <w:rsid w:val="00BA38B9"/>
    <w:rsid w:val="00BA4BDB"/>
    <w:rsid w:val="00BB2DB1"/>
    <w:rsid w:val="00BB47E4"/>
    <w:rsid w:val="00BD4F62"/>
    <w:rsid w:val="00BE1F9E"/>
    <w:rsid w:val="00BE5B11"/>
    <w:rsid w:val="00BF031B"/>
    <w:rsid w:val="00C06E7A"/>
    <w:rsid w:val="00C1397F"/>
    <w:rsid w:val="00C50CF1"/>
    <w:rsid w:val="00C556A6"/>
    <w:rsid w:val="00C67935"/>
    <w:rsid w:val="00C80C28"/>
    <w:rsid w:val="00C84633"/>
    <w:rsid w:val="00CA4EA7"/>
    <w:rsid w:val="00CB089B"/>
    <w:rsid w:val="00CC6993"/>
    <w:rsid w:val="00CC7B79"/>
    <w:rsid w:val="00CF70D2"/>
    <w:rsid w:val="00D31D7A"/>
    <w:rsid w:val="00D40DD1"/>
    <w:rsid w:val="00D42012"/>
    <w:rsid w:val="00D5794E"/>
    <w:rsid w:val="00D61021"/>
    <w:rsid w:val="00D61792"/>
    <w:rsid w:val="00D707A0"/>
    <w:rsid w:val="00D72678"/>
    <w:rsid w:val="00D747FC"/>
    <w:rsid w:val="00D77138"/>
    <w:rsid w:val="00D84E40"/>
    <w:rsid w:val="00D8606F"/>
    <w:rsid w:val="00D95054"/>
    <w:rsid w:val="00DB16D0"/>
    <w:rsid w:val="00E142BF"/>
    <w:rsid w:val="00E15A57"/>
    <w:rsid w:val="00E258B8"/>
    <w:rsid w:val="00E54AB6"/>
    <w:rsid w:val="00E57EA8"/>
    <w:rsid w:val="00E65011"/>
    <w:rsid w:val="00E84C51"/>
    <w:rsid w:val="00EA30E6"/>
    <w:rsid w:val="00EC2B89"/>
    <w:rsid w:val="00EC2D5D"/>
    <w:rsid w:val="00EC4DE6"/>
    <w:rsid w:val="00ED000A"/>
    <w:rsid w:val="00EE5966"/>
    <w:rsid w:val="00F13999"/>
    <w:rsid w:val="00F43084"/>
    <w:rsid w:val="00F44996"/>
    <w:rsid w:val="00F52693"/>
    <w:rsid w:val="00FA20D4"/>
    <w:rsid w:val="00FB2684"/>
    <w:rsid w:val="00FC0E93"/>
    <w:rsid w:val="00FD22C2"/>
    <w:rsid w:val="00FE7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7DEF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2A06"/>
    <w:pPr>
      <w:suppressAutoHyphens/>
      <w:spacing w:after="200"/>
    </w:pPr>
    <w:rPr>
      <w:rFonts w:ascii="Cambria" w:eastAsia="Cambria" w:hAnsi="Cambria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A2A06"/>
  </w:style>
  <w:style w:type="character" w:customStyle="1" w:styleId="WW-Absatz-Standardschriftart">
    <w:name w:val="WW-Absatz-Standardschriftart"/>
    <w:rsid w:val="003A2A06"/>
  </w:style>
  <w:style w:type="character" w:customStyle="1" w:styleId="WW-Absatz-Standardschriftart1">
    <w:name w:val="WW-Absatz-Standardschriftart1"/>
    <w:rsid w:val="003A2A06"/>
  </w:style>
  <w:style w:type="paragraph" w:customStyle="1" w:styleId="Heading">
    <w:name w:val="Heading"/>
    <w:basedOn w:val="Normal"/>
    <w:next w:val="BodyText"/>
    <w:rsid w:val="003A2A0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3A2A06"/>
    <w:pPr>
      <w:spacing w:after="120"/>
    </w:pPr>
  </w:style>
  <w:style w:type="paragraph" w:styleId="List">
    <w:name w:val="List"/>
    <w:basedOn w:val="BodyText"/>
    <w:rsid w:val="003A2A06"/>
  </w:style>
  <w:style w:type="paragraph" w:styleId="Caption">
    <w:name w:val="caption"/>
    <w:basedOn w:val="Normal"/>
    <w:qFormat/>
    <w:rsid w:val="003A2A0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3A2A06"/>
    <w:pPr>
      <w:suppressLineNumbers/>
    </w:pPr>
  </w:style>
  <w:style w:type="paragraph" w:styleId="FootnoteText">
    <w:name w:val="footnote text"/>
    <w:basedOn w:val="Normal"/>
    <w:semiHidden/>
    <w:rsid w:val="003A2A06"/>
    <w:rPr>
      <w:sz w:val="20"/>
      <w:szCs w:val="20"/>
    </w:rPr>
  </w:style>
  <w:style w:type="paragraph" w:customStyle="1" w:styleId="Framecontents">
    <w:name w:val="Frame contents"/>
    <w:basedOn w:val="BodyText"/>
    <w:rsid w:val="003A2A06"/>
  </w:style>
  <w:style w:type="paragraph" w:customStyle="1" w:styleId="TableContents">
    <w:name w:val="Table Contents"/>
    <w:basedOn w:val="Normal"/>
    <w:rsid w:val="003A2A06"/>
    <w:pPr>
      <w:suppressLineNumbers/>
    </w:pPr>
  </w:style>
  <w:style w:type="paragraph" w:customStyle="1" w:styleId="TableHeading">
    <w:name w:val="Table Heading"/>
    <w:basedOn w:val="TableContents"/>
    <w:rsid w:val="003A2A06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  <w:lang w:bidi="he-IL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2A06"/>
    <w:pPr>
      <w:suppressAutoHyphens/>
      <w:spacing w:after="200"/>
    </w:pPr>
    <w:rPr>
      <w:rFonts w:ascii="Cambria" w:eastAsia="Cambria" w:hAnsi="Cambria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A2A06"/>
  </w:style>
  <w:style w:type="character" w:customStyle="1" w:styleId="WW-Absatz-Standardschriftart">
    <w:name w:val="WW-Absatz-Standardschriftart"/>
    <w:rsid w:val="003A2A06"/>
  </w:style>
  <w:style w:type="character" w:customStyle="1" w:styleId="WW-Absatz-Standardschriftart1">
    <w:name w:val="WW-Absatz-Standardschriftart1"/>
    <w:rsid w:val="003A2A06"/>
  </w:style>
  <w:style w:type="paragraph" w:customStyle="1" w:styleId="Heading">
    <w:name w:val="Heading"/>
    <w:basedOn w:val="Normal"/>
    <w:next w:val="BodyText"/>
    <w:rsid w:val="003A2A0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3A2A06"/>
    <w:pPr>
      <w:spacing w:after="120"/>
    </w:pPr>
  </w:style>
  <w:style w:type="paragraph" w:styleId="List">
    <w:name w:val="List"/>
    <w:basedOn w:val="BodyText"/>
    <w:rsid w:val="003A2A06"/>
  </w:style>
  <w:style w:type="paragraph" w:styleId="Caption">
    <w:name w:val="caption"/>
    <w:basedOn w:val="Normal"/>
    <w:qFormat/>
    <w:rsid w:val="003A2A0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3A2A06"/>
    <w:pPr>
      <w:suppressLineNumbers/>
    </w:pPr>
  </w:style>
  <w:style w:type="paragraph" w:styleId="FootnoteText">
    <w:name w:val="footnote text"/>
    <w:basedOn w:val="Normal"/>
    <w:semiHidden/>
    <w:rsid w:val="003A2A06"/>
    <w:rPr>
      <w:sz w:val="20"/>
      <w:szCs w:val="20"/>
    </w:rPr>
  </w:style>
  <w:style w:type="paragraph" w:customStyle="1" w:styleId="Framecontents">
    <w:name w:val="Frame contents"/>
    <w:basedOn w:val="BodyText"/>
    <w:rsid w:val="003A2A06"/>
  </w:style>
  <w:style w:type="paragraph" w:customStyle="1" w:styleId="TableContents">
    <w:name w:val="Table Contents"/>
    <w:basedOn w:val="Normal"/>
    <w:rsid w:val="003A2A06"/>
    <w:pPr>
      <w:suppressLineNumbers/>
    </w:pPr>
  </w:style>
  <w:style w:type="paragraph" w:customStyle="1" w:styleId="TableHeading">
    <w:name w:val="Table Heading"/>
    <w:basedOn w:val="TableContents"/>
    <w:rsid w:val="003A2A06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  <w:lang w:bidi="he-IL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adi</cp:lastModifiedBy>
  <cp:revision>5</cp:revision>
  <cp:lastPrinted>2011-04-26T14:48:00Z</cp:lastPrinted>
  <dcterms:created xsi:type="dcterms:W3CDTF">2015-04-17T13:35:00Z</dcterms:created>
  <dcterms:modified xsi:type="dcterms:W3CDTF">2015-04-17T13:47:00Z</dcterms:modified>
</cp:coreProperties>
</file>