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8B" w:rsidRPr="006B1679" w:rsidRDefault="001E768B" w:rsidP="00905EBF">
      <w:pPr>
        <w:spacing w:after="0"/>
        <w:jc w:val="center"/>
        <w:rPr>
          <w:rFonts w:ascii="Times New Roman" w:hAnsi="Times New Roman" w:cs="Times New Roman"/>
          <w:b/>
          <w:bCs/>
          <w:color w:val="000000"/>
          <w:u w:val="single"/>
        </w:rPr>
      </w:pPr>
      <w:proofErr w:type="spellStart"/>
      <w:r w:rsidRPr="006B1679">
        <w:rPr>
          <w:rFonts w:ascii="Times New Roman" w:hAnsi="Times New Roman" w:cs="Times New Roman"/>
          <w:b/>
          <w:bCs/>
          <w:color w:val="000000"/>
          <w:u w:val="single"/>
        </w:rPr>
        <w:t>IceCube</w:t>
      </w:r>
      <w:proofErr w:type="spellEnd"/>
      <w:r w:rsidRPr="006B1679">
        <w:rPr>
          <w:rFonts w:ascii="Times New Roman" w:hAnsi="Times New Roman" w:cs="Times New Roman"/>
          <w:b/>
          <w:bCs/>
          <w:color w:val="000000"/>
          <w:u w:val="single"/>
        </w:rPr>
        <w:t xml:space="preserve"> Institutional Memorandum </w:t>
      </w:r>
      <w:proofErr w:type="gramStart"/>
      <w:r w:rsidRPr="006B1679">
        <w:rPr>
          <w:rFonts w:ascii="Times New Roman" w:hAnsi="Times New Roman" w:cs="Times New Roman"/>
          <w:b/>
          <w:bCs/>
          <w:color w:val="000000"/>
          <w:u w:val="single"/>
        </w:rPr>
        <w:t>Of</w:t>
      </w:r>
      <w:proofErr w:type="gramEnd"/>
      <w:r w:rsidRPr="006B1679">
        <w:rPr>
          <w:rFonts w:ascii="Times New Roman" w:hAnsi="Times New Roman" w:cs="Times New Roman"/>
          <w:b/>
          <w:bCs/>
          <w:color w:val="000000"/>
          <w:u w:val="single"/>
        </w:rPr>
        <w:t xml:space="preserve"> Understanding (MOU)</w:t>
      </w:r>
    </w:p>
    <w:p w:rsidR="001E768B" w:rsidRPr="006B1679" w:rsidRDefault="001E768B"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rsidR="001E768B" w:rsidRPr="006B1679" w:rsidRDefault="001E768B" w:rsidP="00B01170">
      <w:pPr>
        <w:pStyle w:val="FootnoteText"/>
        <w:rPr>
          <w:rFonts w:cs="Times New Roman"/>
          <w:color w:val="000000"/>
          <w:sz w:val="22"/>
          <w:szCs w:val="22"/>
        </w:rPr>
      </w:pPr>
      <w:r w:rsidRPr="006B1679">
        <w:rPr>
          <w:color w:val="000000"/>
          <w:sz w:val="22"/>
          <w:szCs w:val="22"/>
        </w:rPr>
        <w:t xml:space="preserve">  </w:t>
      </w:r>
      <w:r w:rsidR="00EE78DE">
        <w:rPr>
          <w:noProof/>
          <w:lang w:eastAsia="ja-JP"/>
        </w:rPr>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rsidR="001E768B" w:rsidRPr="00CF1A87" w:rsidRDefault="001E768B"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1E768B" w:rsidRPr="00CF1A87" w:rsidRDefault="001E768B" w:rsidP="00B01170">
                  <w:pPr>
                    <w:spacing w:after="0"/>
                    <w:jc w:val="center"/>
                    <w:rPr>
                      <w:rFonts w:ascii="Times New Roman" w:hAnsi="Times New Roman" w:cs="Times New Roman"/>
                      <w:b/>
                      <w:bCs/>
                    </w:rPr>
                  </w:pPr>
                  <w:r>
                    <w:rPr>
                      <w:rFonts w:ascii="Times New Roman" w:hAnsi="Times New Roman" w:cs="Times New Roman"/>
                      <w:b/>
                      <w:bCs/>
                    </w:rPr>
                    <w:t>Shigeru Yoshida</w:t>
                  </w:r>
                </w:p>
                <w:p w:rsidR="001E768B" w:rsidRPr="00FE3A94" w:rsidRDefault="001E768B" w:rsidP="005B5FC3">
                  <w:pPr>
                    <w:pStyle w:val="FootnoteText"/>
                    <w:jc w:val="center"/>
                    <w:rPr>
                      <w:rFonts w:cs="Times New Roman"/>
                      <w:sz w:val="22"/>
                      <w:szCs w:val="22"/>
                    </w:rPr>
                  </w:pPr>
                  <w:proofErr w:type="spellStart"/>
                  <w:r w:rsidRPr="00CF1A87">
                    <w:rPr>
                      <w:rFonts w:ascii="Times New Roman" w:hAnsi="Times New Roman" w:cs="Times New Roman"/>
                      <w:b/>
                      <w:bCs/>
                    </w:rPr>
                    <w:t>Ph.D</w:t>
                  </w:r>
                  <w:proofErr w:type="spellEnd"/>
                  <w:r w:rsidRPr="00CF1A87">
                    <w:rPr>
                      <w:rFonts w:ascii="Times New Roman" w:hAnsi="Times New Roman" w:cs="Times New Roman"/>
                      <w:b/>
                      <w:bCs/>
                    </w:rPr>
                    <w:t xml:space="preserve"> Scientists</w:t>
                  </w:r>
                  <w:r w:rsidRPr="00CF1A87">
                    <w:rPr>
                      <w:rFonts w:ascii="Times New Roman" w:hAnsi="Times New Roman" w:cs="Times New Roman"/>
                    </w:rPr>
                    <w:t xml:space="preserve"> (Faculty   Scientist/Post Doc   Grads)</w:t>
                  </w:r>
                  <w:r w:rsidRPr="00FE3A94">
                    <w:rPr>
                      <w:rFonts w:ascii="Times New Roman" w:hAnsi="Times New Roman" w:cs="Times New Roman"/>
                    </w:rPr>
                    <w:t>:</w:t>
                  </w:r>
                  <w:r w:rsidRPr="00FE3A94">
                    <w:rPr>
                      <w:rFonts w:ascii="Times New Roman" w:hAnsi="Times New Roman" w:cs="Times New Roman"/>
                      <w:b/>
                      <w:bCs/>
                    </w:rPr>
                    <w:t xml:space="preserve">       </w:t>
                  </w:r>
                  <w:r>
                    <w:rPr>
                      <w:rFonts w:ascii="Times New Roman" w:hAnsi="Times New Roman" w:cs="Times New Roman"/>
                      <w:b/>
                      <w:bCs/>
                      <w:lang w:eastAsia="ja-JP"/>
                    </w:rPr>
                    <w:t>6</w:t>
                  </w:r>
                  <w:r w:rsidRPr="00FE3A94">
                    <w:rPr>
                      <w:rFonts w:ascii="Times New Roman" w:hAnsi="Times New Roman" w:cs="Times New Roman"/>
                      <w:b/>
                      <w:bCs/>
                      <w:lang w:eastAsia="ja-JP"/>
                    </w:rPr>
                    <w:t xml:space="preserve"> </w:t>
                  </w:r>
                  <w:r w:rsidRPr="00FE3A94">
                    <w:rPr>
                      <w:rFonts w:ascii="Times New Roman" w:hAnsi="Times New Roman" w:cs="Times New Roman"/>
                    </w:rPr>
                    <w:t>(</w:t>
                  </w:r>
                  <w:r>
                    <w:rPr>
                      <w:rFonts w:ascii="Times New Roman" w:hAnsi="Times New Roman" w:cs="Times New Roman"/>
                      <w:lang w:eastAsia="ja-JP"/>
                    </w:rPr>
                    <w:t xml:space="preserve">3 </w:t>
                  </w:r>
                  <w:r w:rsidR="00292DB6">
                    <w:rPr>
                      <w:rFonts w:ascii="Times New Roman" w:hAnsi="Times New Roman" w:cs="Times New Roman"/>
                      <w:lang w:eastAsia="ja-JP"/>
                    </w:rPr>
                    <w:t>3</w:t>
                  </w:r>
                  <w:r w:rsidRPr="00FE3A94">
                    <w:rPr>
                      <w:rFonts w:ascii="Times New Roman" w:hAnsi="Times New Roman" w:cs="Times New Roman"/>
                    </w:rPr>
                    <w:t xml:space="preserve"> </w:t>
                  </w:r>
                  <w:r>
                    <w:rPr>
                      <w:rFonts w:ascii="Times New Roman" w:hAnsi="Times New Roman" w:cs="Times New Roman"/>
                      <w:lang w:eastAsia="ja-JP"/>
                    </w:rPr>
                    <w:t>1</w:t>
                  </w:r>
                  <w:r w:rsidRPr="00FE3A94">
                    <w:rPr>
                      <w:rFonts w:ascii="Times New Roman" w:hAnsi="Times New Roman" w:cs="Times New Roman"/>
                    </w:rPr>
                    <w:t>)</w:t>
                  </w:r>
                </w:p>
                <w:p w:rsidR="001E768B" w:rsidRPr="00B01170" w:rsidRDefault="001E768B" w:rsidP="00B01170">
                  <w:pPr>
                    <w:jc w:val="center"/>
                    <w:rPr>
                      <w:rFonts w:cs="Times New Roman"/>
                    </w:rPr>
                  </w:pPr>
                </w:p>
              </w:txbxContent>
            </v:textbox>
            <w10:wrap type="square"/>
          </v:shape>
        </w:pict>
      </w:r>
    </w:p>
    <w:tbl>
      <w:tblPr>
        <w:tblW w:w="10866" w:type="dxa"/>
        <w:tblInd w:w="-106" w:type="dxa"/>
        <w:tblLayout w:type="fixed"/>
        <w:tblLook w:val="0000" w:firstRow="0" w:lastRow="0" w:firstColumn="0" w:lastColumn="0" w:noHBand="0" w:noVBand="0"/>
      </w:tblPr>
      <w:tblGrid>
        <w:gridCol w:w="720"/>
        <w:gridCol w:w="1226"/>
        <w:gridCol w:w="1440"/>
        <w:gridCol w:w="2880"/>
        <w:gridCol w:w="720"/>
        <w:gridCol w:w="720"/>
        <w:gridCol w:w="720"/>
        <w:gridCol w:w="720"/>
        <w:gridCol w:w="900"/>
        <w:gridCol w:w="820"/>
      </w:tblGrid>
      <w:tr w:rsidR="001E768B" w:rsidRPr="00154564">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nil"/>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WBS 2.1</w:t>
            </w:r>
          </w:p>
        </w:tc>
        <w:tc>
          <w:tcPr>
            <w:tcW w:w="720" w:type="dxa"/>
            <w:tcBorders>
              <w:top w:val="single" w:sz="4" w:space="0" w:color="000000"/>
              <w:left w:val="nil"/>
              <w:bottom w:val="single" w:sz="4" w:space="0" w:color="000000"/>
              <w:right w:val="nil"/>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WBS 2.2</w:t>
            </w:r>
          </w:p>
        </w:tc>
        <w:tc>
          <w:tcPr>
            <w:tcW w:w="720" w:type="dxa"/>
            <w:tcBorders>
              <w:top w:val="single" w:sz="4" w:space="0" w:color="000000"/>
              <w:left w:val="nil"/>
              <w:bottom w:val="single" w:sz="4" w:space="0" w:color="000000"/>
              <w:right w:val="nil"/>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WBS 2.3</w:t>
            </w:r>
          </w:p>
        </w:tc>
        <w:tc>
          <w:tcPr>
            <w:tcW w:w="720" w:type="dxa"/>
            <w:tcBorders>
              <w:top w:val="single" w:sz="4" w:space="0" w:color="000000"/>
              <w:left w:val="nil"/>
              <w:bottom w:val="single" w:sz="4" w:space="0" w:color="000000"/>
              <w:right w:val="nil"/>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WBS 2.4</w:t>
            </w:r>
          </w:p>
        </w:tc>
        <w:tc>
          <w:tcPr>
            <w:tcW w:w="900" w:type="dxa"/>
            <w:tcBorders>
              <w:top w:val="single" w:sz="4" w:space="0" w:color="000000"/>
              <w:left w:val="nil"/>
              <w:bottom w:val="single" w:sz="4" w:space="0" w:color="000000"/>
              <w:right w:val="single" w:sz="4" w:space="0" w:color="000000"/>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WBS 2.5</w:t>
            </w:r>
          </w:p>
        </w:tc>
        <w:tc>
          <w:tcPr>
            <w:tcW w:w="820" w:type="dxa"/>
            <w:vMerge w:val="restart"/>
            <w:tcBorders>
              <w:top w:val="single" w:sz="4" w:space="0" w:color="000000"/>
              <w:left w:val="single" w:sz="4" w:space="0" w:color="000000"/>
              <w:bottom w:val="single" w:sz="4" w:space="0" w:color="000000"/>
              <w:right w:val="single" w:sz="4" w:space="0" w:color="000000"/>
            </w:tcBorders>
          </w:tcPr>
          <w:p w:rsidR="001E768B" w:rsidRPr="00154564" w:rsidRDefault="001E768B" w:rsidP="00B01170">
            <w:pPr>
              <w:spacing w:after="0"/>
              <w:jc w:val="center"/>
              <w:rPr>
                <w:rFonts w:ascii="Times New Roman" w:hAnsi="Times New Roman" w:cs="Times New Roman"/>
                <w:b/>
                <w:bCs/>
                <w:color w:val="000000"/>
                <w:sz w:val="18"/>
                <w:szCs w:val="18"/>
              </w:rPr>
            </w:pPr>
            <w:r w:rsidRPr="00154564">
              <w:rPr>
                <w:rFonts w:ascii="Times New Roman" w:hAnsi="Times New Roman" w:cs="Times New Roman"/>
                <w:b/>
                <w:bCs/>
                <w:color w:val="000000"/>
                <w:sz w:val="18"/>
                <w:szCs w:val="18"/>
              </w:rPr>
              <w:t>Grand Total</w:t>
            </w:r>
          </w:p>
        </w:tc>
      </w:tr>
      <w:tr w:rsidR="001E768B" w:rsidRPr="00154564">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rsidR="001E768B" w:rsidRPr="00154564" w:rsidRDefault="001E768B" w:rsidP="00B01170">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1E768B" w:rsidRPr="00154564" w:rsidRDefault="001E768B" w:rsidP="00B01170">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1E768B" w:rsidRPr="00154564" w:rsidRDefault="001E768B" w:rsidP="00B01170">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1E768B" w:rsidRPr="00154564" w:rsidRDefault="001E768B" w:rsidP="00B01170">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nil"/>
            </w:tcBorders>
            <w:textDirection w:val="btLr"/>
            <w:vAlign w:val="center"/>
          </w:tcPr>
          <w:p w:rsidR="001E768B" w:rsidRPr="00154564" w:rsidRDefault="001E768B" w:rsidP="00B01170">
            <w:pPr>
              <w:spacing w:after="0"/>
              <w:jc w:val="center"/>
              <w:rPr>
                <w:rFonts w:ascii="Times New Roman" w:hAnsi="Times New Roman" w:cs="Times New Roman"/>
                <w:color w:val="000000"/>
                <w:sz w:val="18"/>
                <w:szCs w:val="18"/>
              </w:rPr>
            </w:pPr>
            <w:r w:rsidRPr="00154564">
              <w:rPr>
                <w:rFonts w:ascii="Times New Roman" w:hAnsi="Times New Roman" w:cs="Times New Roman"/>
                <w:color w:val="000000"/>
                <w:sz w:val="18"/>
                <w:szCs w:val="18"/>
              </w:rPr>
              <w:t>Program Management</w:t>
            </w:r>
          </w:p>
        </w:tc>
        <w:tc>
          <w:tcPr>
            <w:tcW w:w="720" w:type="dxa"/>
            <w:tcBorders>
              <w:top w:val="single" w:sz="4" w:space="0" w:color="000000"/>
              <w:left w:val="nil"/>
              <w:bottom w:val="single" w:sz="4" w:space="0" w:color="auto"/>
              <w:right w:val="nil"/>
            </w:tcBorders>
            <w:textDirection w:val="btLr"/>
            <w:vAlign w:val="center"/>
          </w:tcPr>
          <w:p w:rsidR="001E768B" w:rsidRPr="00154564" w:rsidRDefault="001E768B" w:rsidP="00B01170">
            <w:pPr>
              <w:spacing w:after="0"/>
              <w:jc w:val="center"/>
              <w:rPr>
                <w:rFonts w:ascii="Times New Roman" w:hAnsi="Times New Roman" w:cs="Times New Roman"/>
                <w:color w:val="000000"/>
                <w:sz w:val="18"/>
                <w:szCs w:val="18"/>
              </w:rPr>
            </w:pPr>
            <w:r w:rsidRPr="00154564">
              <w:rPr>
                <w:rFonts w:ascii="Times New Roman" w:hAnsi="Times New Roman" w:cs="Times New Roman"/>
                <w:color w:val="000000"/>
                <w:sz w:val="18"/>
                <w:szCs w:val="18"/>
              </w:rPr>
              <w:t>Detector Maintenance &amp; Operations</w:t>
            </w:r>
          </w:p>
        </w:tc>
        <w:tc>
          <w:tcPr>
            <w:tcW w:w="720" w:type="dxa"/>
            <w:tcBorders>
              <w:top w:val="single" w:sz="4" w:space="0" w:color="000000"/>
              <w:left w:val="nil"/>
              <w:bottom w:val="single" w:sz="4" w:space="0" w:color="auto"/>
              <w:right w:val="nil"/>
            </w:tcBorders>
            <w:textDirection w:val="btLr"/>
            <w:vAlign w:val="center"/>
          </w:tcPr>
          <w:p w:rsidR="001E768B" w:rsidRPr="00154564" w:rsidRDefault="001E768B" w:rsidP="00B01170">
            <w:pPr>
              <w:spacing w:after="0"/>
              <w:jc w:val="center"/>
              <w:rPr>
                <w:rFonts w:ascii="Times New Roman" w:hAnsi="Times New Roman" w:cs="Times New Roman"/>
                <w:color w:val="000000"/>
                <w:sz w:val="18"/>
                <w:szCs w:val="18"/>
              </w:rPr>
            </w:pPr>
            <w:r w:rsidRPr="00154564">
              <w:rPr>
                <w:rFonts w:ascii="Times New Roman" w:hAnsi="Times New Roman" w:cs="Times New Roman"/>
                <w:color w:val="000000"/>
                <w:sz w:val="18"/>
                <w:szCs w:val="18"/>
              </w:rPr>
              <w:t>Computing &amp; Data Management</w:t>
            </w:r>
          </w:p>
        </w:tc>
        <w:tc>
          <w:tcPr>
            <w:tcW w:w="720" w:type="dxa"/>
            <w:tcBorders>
              <w:top w:val="single" w:sz="4" w:space="0" w:color="000000"/>
              <w:left w:val="nil"/>
              <w:bottom w:val="single" w:sz="4" w:space="0" w:color="auto"/>
              <w:right w:val="nil"/>
            </w:tcBorders>
            <w:textDirection w:val="btLr"/>
            <w:vAlign w:val="center"/>
          </w:tcPr>
          <w:p w:rsidR="001E768B" w:rsidRPr="00154564" w:rsidRDefault="001E768B" w:rsidP="00B01170">
            <w:pPr>
              <w:spacing w:after="0"/>
              <w:jc w:val="center"/>
              <w:rPr>
                <w:rFonts w:ascii="Times New Roman" w:hAnsi="Times New Roman" w:cs="Times New Roman"/>
                <w:color w:val="000000"/>
                <w:sz w:val="18"/>
                <w:szCs w:val="18"/>
              </w:rPr>
            </w:pPr>
            <w:r w:rsidRPr="00154564">
              <w:rPr>
                <w:rFonts w:ascii="Times New Roman" w:hAnsi="Times New Roman" w:cs="Times New Roman"/>
                <w:color w:val="000000"/>
                <w:sz w:val="18"/>
                <w:szCs w:val="18"/>
              </w:rPr>
              <w:t>Triggering &amp; Filtering</w:t>
            </w:r>
          </w:p>
        </w:tc>
        <w:tc>
          <w:tcPr>
            <w:tcW w:w="900" w:type="dxa"/>
            <w:tcBorders>
              <w:top w:val="single" w:sz="4" w:space="0" w:color="000000"/>
              <w:left w:val="nil"/>
              <w:bottom w:val="single" w:sz="4" w:space="0" w:color="auto"/>
              <w:right w:val="nil"/>
            </w:tcBorders>
            <w:textDirection w:val="btLr"/>
            <w:vAlign w:val="center"/>
          </w:tcPr>
          <w:p w:rsidR="001E768B" w:rsidRPr="00154564" w:rsidRDefault="001E768B" w:rsidP="00B01170">
            <w:pPr>
              <w:spacing w:after="0"/>
              <w:jc w:val="center"/>
              <w:rPr>
                <w:rFonts w:ascii="Times New Roman" w:hAnsi="Times New Roman" w:cs="Times New Roman"/>
                <w:color w:val="000000"/>
                <w:sz w:val="18"/>
                <w:szCs w:val="18"/>
              </w:rPr>
            </w:pPr>
            <w:r w:rsidRPr="00154564">
              <w:rPr>
                <w:rFonts w:ascii="Times New Roman" w:hAnsi="Times New Roman" w:cs="Times New Roman"/>
                <w:color w:val="000000"/>
                <w:sz w:val="18"/>
                <w:szCs w:val="18"/>
              </w:rPr>
              <w:t>Data Quality, Reconstruction &amp; Simulation Tools</w:t>
            </w:r>
          </w:p>
        </w:tc>
        <w:tc>
          <w:tcPr>
            <w:tcW w:w="820" w:type="dxa"/>
            <w:vMerge/>
            <w:tcBorders>
              <w:top w:val="single" w:sz="4" w:space="0" w:color="000000"/>
              <w:left w:val="single" w:sz="4" w:space="0" w:color="000000"/>
              <w:bottom w:val="single" w:sz="4" w:space="0" w:color="000000"/>
              <w:right w:val="single" w:sz="4" w:space="0" w:color="000000"/>
            </w:tcBorders>
            <w:vAlign w:val="center"/>
          </w:tcPr>
          <w:p w:rsidR="001E768B" w:rsidRPr="00154564" w:rsidRDefault="001E768B" w:rsidP="00B01170">
            <w:pPr>
              <w:spacing w:after="0"/>
              <w:rPr>
                <w:rFonts w:ascii="Times New Roman" w:hAnsi="Times New Roman" w:cs="Times New Roman"/>
                <w:b/>
                <w:bCs/>
                <w:color w:val="000000"/>
                <w:sz w:val="18"/>
                <w:szCs w:val="18"/>
              </w:rPr>
            </w:pPr>
          </w:p>
        </w:tc>
      </w:tr>
      <w:tr w:rsidR="00292DB6" w:rsidRPr="00154564">
        <w:trPr>
          <w:trHeight w:val="182"/>
        </w:trPr>
        <w:tc>
          <w:tcPr>
            <w:tcW w:w="720" w:type="dxa"/>
            <w:vMerge w:val="restart"/>
            <w:tcBorders>
              <w:top w:val="nil"/>
              <w:left w:val="single" w:sz="4" w:space="0" w:color="000000"/>
              <w:right w:val="nil"/>
            </w:tcBorders>
            <w:noWrap/>
          </w:tcPr>
          <w:p w:rsidR="00292DB6" w:rsidRPr="00154564" w:rsidRDefault="00292DB6" w:rsidP="00781E55">
            <w:pPr>
              <w:spacing w:after="0"/>
              <w:rPr>
                <w:rFonts w:ascii="Times New Roman" w:hAnsi="Times New Roman" w:cs="Times New Roman"/>
                <w:sz w:val="18"/>
                <w:szCs w:val="18"/>
              </w:rPr>
            </w:pPr>
            <w:r w:rsidRPr="00154564">
              <w:rPr>
                <w:rFonts w:ascii="Times New Roman" w:hAnsi="Times New Roman" w:cs="Times New Roman"/>
                <w:sz w:val="18"/>
                <w:szCs w:val="18"/>
              </w:rPr>
              <w:t>KE</w:t>
            </w:r>
          </w:p>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 </w:t>
            </w:r>
          </w:p>
          <w:p w:rsidR="00292DB6" w:rsidRPr="00154564" w:rsidRDefault="00292DB6" w:rsidP="00B01170">
            <w:pPr>
              <w:spacing w:after="0"/>
              <w:rPr>
                <w:rFonts w:ascii="Times New Roman" w:hAnsi="Times New Roman" w:cs="Times New Roman"/>
                <w:sz w:val="18"/>
                <w:szCs w:val="18"/>
              </w:rPr>
            </w:pPr>
          </w:p>
        </w:tc>
        <w:tc>
          <w:tcPr>
            <w:tcW w:w="1226" w:type="dxa"/>
            <w:tcBorders>
              <w:top w:val="nil"/>
              <w:left w:val="single" w:sz="4" w:space="0" w:color="000000"/>
              <w:bottom w:val="nil"/>
              <w:right w:val="nil"/>
            </w:tcBorders>
            <w:noWrap/>
          </w:tcPr>
          <w:p w:rsidR="00292DB6" w:rsidRPr="00154564" w:rsidRDefault="00292DB6" w:rsidP="009B70A1">
            <w:pPr>
              <w:spacing w:after="0"/>
              <w:rPr>
                <w:rFonts w:ascii="Times New Roman" w:hAnsi="Times New Roman" w:cs="Times New Roman"/>
                <w:sz w:val="18"/>
                <w:szCs w:val="18"/>
              </w:rPr>
            </w:pPr>
            <w:r w:rsidRPr="00154564">
              <w:rPr>
                <w:rFonts w:ascii="Times New Roman" w:hAnsi="Times New Roman" w:cs="Times New Roman"/>
                <w:sz w:val="18"/>
                <w:szCs w:val="18"/>
              </w:rPr>
              <w:t>YOSHIDA, SHIGERU</w:t>
            </w:r>
          </w:p>
        </w:tc>
        <w:tc>
          <w:tcPr>
            <w:tcW w:w="1440" w:type="dxa"/>
            <w:tcBorders>
              <w:top w:val="nil"/>
              <w:left w:val="single" w:sz="4" w:space="0" w:color="000000"/>
              <w:bottom w:val="nil"/>
              <w:right w:val="nil"/>
            </w:tcBorders>
          </w:tcPr>
          <w:p w:rsidR="00292DB6" w:rsidRPr="00154564" w:rsidRDefault="00292DB6" w:rsidP="00B01170">
            <w:pPr>
              <w:spacing w:after="0"/>
              <w:rPr>
                <w:rFonts w:ascii="Times New Roman" w:hAnsi="Times New Roman" w:cs="Times New Roman"/>
                <w:sz w:val="18"/>
                <w:szCs w:val="18"/>
              </w:rPr>
            </w:pPr>
            <w:r w:rsidRPr="00154564">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292DB6" w:rsidRPr="00154564" w:rsidRDefault="00292DB6" w:rsidP="00B01170">
            <w:pPr>
              <w:spacing w:after="0"/>
              <w:rPr>
                <w:rFonts w:ascii="Times New Roman" w:hAnsi="Times New Roman" w:cs="Times New Roman"/>
                <w:sz w:val="18"/>
                <w:szCs w:val="18"/>
                <w:lang w:eastAsia="ja-JP"/>
              </w:rPr>
            </w:pPr>
            <w:r w:rsidRPr="00154564">
              <w:rPr>
                <w:rFonts w:ascii="Times New Roman" w:hAnsi="Times New Roman" w:cs="Times New Roman"/>
                <w:sz w:val="18"/>
                <w:szCs w:val="18"/>
              </w:rPr>
              <w:t>Maintain Romeo, EHE Simulations</w:t>
            </w:r>
            <w:r w:rsidRPr="00154564">
              <w:rPr>
                <w:rFonts w:ascii="Times New Roman" w:hAnsi="Times New Roman" w:cs="Times New Roman"/>
                <w:sz w:val="18"/>
                <w:szCs w:val="18"/>
                <w:lang w:eastAsia="ja-JP"/>
              </w:rPr>
              <w:t>, Calibration using Standard Candles</w:t>
            </w:r>
          </w:p>
        </w:tc>
        <w:tc>
          <w:tcPr>
            <w:tcW w:w="720" w:type="dxa"/>
            <w:tcBorders>
              <w:top w:val="single" w:sz="4" w:space="0" w:color="000000"/>
              <w:left w:val="single" w:sz="4" w:space="0" w:color="000000"/>
              <w:bottom w:val="nil"/>
              <w:right w:val="nil"/>
            </w:tcBorders>
            <w:noWrap/>
          </w:tcPr>
          <w:p w:rsidR="00292DB6" w:rsidRPr="00154564" w:rsidRDefault="00292DB6"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292DB6" w:rsidRPr="00154564" w:rsidRDefault="00292DB6"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292DB6" w:rsidRPr="00154564" w:rsidRDefault="00292DB6"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292DB6" w:rsidRPr="00154564" w:rsidRDefault="00292DB6"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292DB6" w:rsidRPr="00154564" w:rsidRDefault="00292DB6" w:rsidP="00B01170">
            <w:pPr>
              <w:spacing w:after="0"/>
              <w:jc w:val="right"/>
              <w:rPr>
                <w:rFonts w:ascii="Times New Roman" w:hAnsi="Times New Roman" w:cs="Times New Roman"/>
                <w:sz w:val="18"/>
                <w:szCs w:val="18"/>
              </w:rPr>
            </w:pPr>
            <w:r w:rsidRPr="00154564">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292DB6" w:rsidRPr="00154564" w:rsidRDefault="00292DB6" w:rsidP="00B01170">
            <w:pPr>
              <w:spacing w:after="0"/>
              <w:jc w:val="right"/>
              <w:rPr>
                <w:rFonts w:ascii="Times New Roman" w:hAnsi="Times New Roman" w:cs="Times New Roman"/>
                <w:sz w:val="18"/>
                <w:szCs w:val="18"/>
              </w:rPr>
            </w:pPr>
            <w:r w:rsidRPr="00154564">
              <w:rPr>
                <w:rFonts w:ascii="Times New Roman" w:hAnsi="Times New Roman" w:cs="Times New Roman"/>
                <w:sz w:val="18"/>
                <w:szCs w:val="18"/>
              </w:rPr>
              <w:t>0.20</w:t>
            </w:r>
          </w:p>
        </w:tc>
      </w:tr>
      <w:tr w:rsidR="00292DB6" w:rsidRPr="00154564">
        <w:trPr>
          <w:trHeight w:val="70"/>
        </w:trPr>
        <w:tc>
          <w:tcPr>
            <w:tcW w:w="720" w:type="dxa"/>
            <w:vMerge/>
            <w:tcBorders>
              <w:left w:val="single" w:sz="4" w:space="0" w:color="000000"/>
              <w:right w:val="nil"/>
            </w:tcBorders>
            <w:noWrap/>
          </w:tcPr>
          <w:p w:rsidR="00292DB6" w:rsidRPr="00154564" w:rsidRDefault="00292DB6" w:rsidP="00B01170">
            <w:pPr>
              <w:spacing w:after="0"/>
              <w:rPr>
                <w:rFonts w:ascii="Times New Roman" w:hAnsi="Times New Roman" w:cs="Times New Roman"/>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292DB6" w:rsidRPr="00154564" w:rsidRDefault="00292DB6"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lang w:eastAsia="ja-JP"/>
              </w:rPr>
              <w:t>YOSHIDA,SHIGERU</w:t>
            </w:r>
            <w:r w:rsidRPr="00154564">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292DB6" w:rsidRPr="00154564" w:rsidRDefault="00292DB6"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292DB6" w:rsidRPr="00154564" w:rsidRDefault="00292DB6"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292DB6" w:rsidRPr="00154564" w:rsidRDefault="00292DB6"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292DB6" w:rsidRPr="00154564" w:rsidRDefault="00292DB6"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292DB6" w:rsidRPr="00154564" w:rsidRDefault="00292DB6" w:rsidP="00B01170">
            <w:pPr>
              <w:spacing w:after="0"/>
              <w:rPr>
                <w:rFonts w:ascii="Times New Roman" w:hAnsi="Times New Roman" w:cs="Times New Roman"/>
                <w:b/>
                <w:bCs/>
                <w:sz w:val="18"/>
                <w:szCs w:val="18"/>
                <w:lang w:eastAsia="ja-JP"/>
              </w:rPr>
            </w:pPr>
          </w:p>
        </w:tc>
        <w:tc>
          <w:tcPr>
            <w:tcW w:w="900" w:type="dxa"/>
            <w:tcBorders>
              <w:top w:val="single" w:sz="4" w:space="0" w:color="000000"/>
              <w:left w:val="nil"/>
              <w:bottom w:val="nil"/>
              <w:right w:val="nil"/>
            </w:tcBorders>
            <w:shd w:val="clear" w:color="auto" w:fill="CCFFCC"/>
            <w:noWrap/>
          </w:tcPr>
          <w:p w:rsidR="00292DB6" w:rsidRPr="00154564" w:rsidRDefault="00292DB6" w:rsidP="00B01170">
            <w:pPr>
              <w:spacing w:after="0"/>
              <w:jc w:val="right"/>
              <w:rPr>
                <w:rFonts w:ascii="Times New Roman" w:hAnsi="Times New Roman" w:cs="Times New Roman"/>
                <w:b/>
                <w:bCs/>
                <w:sz w:val="18"/>
                <w:szCs w:val="18"/>
              </w:rPr>
            </w:pPr>
            <w:r w:rsidRPr="00154564">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292DB6" w:rsidRPr="00154564" w:rsidRDefault="00292DB6" w:rsidP="00B01170">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0.20</w:t>
            </w:r>
          </w:p>
        </w:tc>
      </w:tr>
      <w:tr w:rsidR="00292DB6" w:rsidRPr="00154564">
        <w:trPr>
          <w:trHeight w:val="1034"/>
        </w:trPr>
        <w:tc>
          <w:tcPr>
            <w:tcW w:w="720" w:type="dxa"/>
            <w:vMerge/>
            <w:tcBorders>
              <w:left w:val="single" w:sz="4" w:space="0" w:color="000000"/>
              <w:right w:val="nil"/>
            </w:tcBorders>
            <w:noWrap/>
          </w:tcPr>
          <w:p w:rsidR="00292DB6" w:rsidRPr="00154564" w:rsidRDefault="00292DB6" w:rsidP="00B01170">
            <w:pPr>
              <w:spacing w:after="0"/>
              <w:rPr>
                <w:rFonts w:ascii="Times New Roman" w:hAnsi="Times New Roman" w:cs="Times New Roman"/>
                <w:sz w:val="18"/>
                <w:szCs w:val="18"/>
                <w:lang w:eastAsia="ja-JP"/>
              </w:rPr>
            </w:pPr>
          </w:p>
        </w:tc>
        <w:tc>
          <w:tcPr>
            <w:tcW w:w="1226" w:type="dxa"/>
            <w:tcBorders>
              <w:top w:val="nil"/>
              <w:left w:val="single" w:sz="4" w:space="0" w:color="000000"/>
              <w:bottom w:val="nil"/>
              <w:right w:val="nil"/>
            </w:tcBorders>
            <w:noWrap/>
          </w:tcPr>
          <w:p w:rsidR="00292DB6" w:rsidRPr="00154564" w:rsidRDefault="00292DB6" w:rsidP="002F6B2D">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KEIICHI MASE</w:t>
            </w:r>
          </w:p>
        </w:tc>
        <w:tc>
          <w:tcPr>
            <w:tcW w:w="1440" w:type="dxa"/>
            <w:tcBorders>
              <w:top w:val="nil"/>
              <w:left w:val="single" w:sz="4" w:space="0" w:color="000000"/>
              <w:bottom w:val="single" w:sz="4" w:space="0" w:color="000000"/>
              <w:right w:val="nil"/>
            </w:tcBorders>
          </w:tcPr>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 xml:space="preserve">Maintain Romeo, EHE Simulations, Maintain reconstruction projects (Portia), MC/Data comparison for EHE-filtered and </w:t>
            </w:r>
            <w:proofErr w:type="spellStart"/>
            <w:r w:rsidRPr="00154564">
              <w:rPr>
                <w:rFonts w:ascii="Times New Roman" w:hAnsi="Times New Roman" w:cs="Times New Roman"/>
                <w:sz w:val="18"/>
                <w:szCs w:val="18"/>
              </w:rPr>
              <w:t>IceTop</w:t>
            </w:r>
            <w:proofErr w:type="spellEnd"/>
            <w:r w:rsidRPr="00154564">
              <w:rPr>
                <w:rFonts w:ascii="Times New Roman" w:hAnsi="Times New Roman" w:cs="Times New Roman"/>
                <w:sz w:val="18"/>
                <w:szCs w:val="18"/>
              </w:rPr>
              <w:t xml:space="preserve"> events, Standard Candle Analysis</w:t>
            </w:r>
          </w:p>
        </w:tc>
        <w:tc>
          <w:tcPr>
            <w:tcW w:w="720" w:type="dxa"/>
            <w:tcBorders>
              <w:top w:val="single" w:sz="4" w:space="0" w:color="000000"/>
              <w:left w:val="single" w:sz="4" w:space="0" w:color="000000"/>
              <w:bottom w:val="nil"/>
              <w:right w:val="nil"/>
            </w:tcBorders>
            <w:noWrap/>
          </w:tcPr>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292DB6" w:rsidRPr="00154564" w:rsidRDefault="00292DB6" w:rsidP="002F6B2D">
            <w:pPr>
              <w:spacing w:after="0"/>
              <w:jc w:val="right"/>
              <w:rPr>
                <w:rFonts w:ascii="Times New Roman" w:hAnsi="Times New Roman" w:cs="Times New Roman"/>
                <w:sz w:val="18"/>
                <w:szCs w:val="18"/>
              </w:rPr>
            </w:pPr>
            <w:r w:rsidRPr="00154564">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292DB6" w:rsidRPr="00154564" w:rsidRDefault="00292DB6" w:rsidP="002F6B2D">
            <w:pPr>
              <w:spacing w:after="0"/>
              <w:jc w:val="right"/>
              <w:rPr>
                <w:rFonts w:ascii="Times New Roman" w:hAnsi="Times New Roman" w:cs="Times New Roman"/>
                <w:sz w:val="18"/>
                <w:szCs w:val="18"/>
              </w:rPr>
            </w:pPr>
            <w:r w:rsidRPr="00154564">
              <w:rPr>
                <w:rFonts w:ascii="Times New Roman" w:hAnsi="Times New Roman" w:cs="Times New Roman"/>
                <w:sz w:val="18"/>
                <w:szCs w:val="18"/>
              </w:rPr>
              <w:t>0.20</w:t>
            </w:r>
          </w:p>
        </w:tc>
      </w:tr>
      <w:tr w:rsidR="00292DB6" w:rsidRPr="00154564">
        <w:trPr>
          <w:trHeight w:val="475"/>
        </w:trPr>
        <w:tc>
          <w:tcPr>
            <w:tcW w:w="720" w:type="dxa"/>
            <w:vMerge/>
            <w:tcBorders>
              <w:left w:val="single" w:sz="4" w:space="0" w:color="000000"/>
              <w:right w:val="nil"/>
            </w:tcBorders>
            <w:noWrap/>
          </w:tcPr>
          <w:p w:rsidR="00292DB6" w:rsidRPr="00154564" w:rsidRDefault="00292DB6" w:rsidP="00B01170">
            <w:pPr>
              <w:spacing w:after="0"/>
              <w:rPr>
                <w:rFonts w:ascii="Times New Roman" w:hAnsi="Times New Roman" w:cs="Times New Roman"/>
                <w:sz w:val="18"/>
                <w:szCs w:val="18"/>
                <w:lang w:eastAsia="ja-JP"/>
              </w:rPr>
            </w:pPr>
          </w:p>
        </w:tc>
        <w:tc>
          <w:tcPr>
            <w:tcW w:w="1226" w:type="dxa"/>
            <w:tcBorders>
              <w:top w:val="nil"/>
              <w:left w:val="single" w:sz="4" w:space="0" w:color="000000"/>
              <w:bottom w:val="nil"/>
              <w:right w:val="nil"/>
            </w:tcBorders>
            <w:noWrap/>
          </w:tcPr>
          <w:p w:rsidR="00292DB6" w:rsidRPr="00154564" w:rsidRDefault="00292DB6" w:rsidP="00823CA7">
            <w:pPr>
              <w:spacing w:after="0"/>
              <w:rPr>
                <w:rFonts w:ascii="Times New Roman" w:hAnsi="Times New Roman" w:cs="Times New Roman"/>
                <w:sz w:val="18"/>
                <w:szCs w:val="18"/>
                <w:lang w:eastAsia="ja-JP"/>
              </w:rPr>
            </w:pPr>
          </w:p>
        </w:tc>
        <w:tc>
          <w:tcPr>
            <w:tcW w:w="1440" w:type="dxa"/>
            <w:tcBorders>
              <w:top w:val="single" w:sz="4" w:space="0" w:color="000000"/>
              <w:left w:val="single" w:sz="4" w:space="0" w:color="000000"/>
              <w:bottom w:val="nil"/>
              <w:right w:val="nil"/>
            </w:tcBorders>
          </w:tcPr>
          <w:p w:rsidR="00292DB6" w:rsidRPr="00154564" w:rsidRDefault="00EA25BB" w:rsidP="00E57B8B">
            <w:pPr>
              <w:spacing w:after="0"/>
              <w:rPr>
                <w:rFonts w:ascii="Times New Roman" w:hAnsi="Times New Roman" w:cs="Times New Roman"/>
                <w:sz w:val="18"/>
                <w:szCs w:val="18"/>
                <w:lang w:eastAsia="ja-JP"/>
              </w:rPr>
            </w:pPr>
            <w:r w:rsidRPr="00EA25BB">
              <w:rPr>
                <w:rFonts w:ascii="Times New Roman" w:hAnsi="Times New Roman" w:cs="Times New Roman"/>
                <w:sz w:val="18"/>
                <w:szCs w:val="18"/>
              </w:rPr>
              <w:t>Detector Calibration</w:t>
            </w:r>
          </w:p>
        </w:tc>
        <w:tc>
          <w:tcPr>
            <w:tcW w:w="2880" w:type="dxa"/>
            <w:tcBorders>
              <w:top w:val="single" w:sz="4" w:space="0" w:color="000000"/>
              <w:left w:val="single" w:sz="4" w:space="0" w:color="000000"/>
              <w:bottom w:val="nil"/>
              <w:right w:val="nil"/>
            </w:tcBorders>
          </w:tcPr>
          <w:p w:rsidR="00292DB6" w:rsidRPr="00154564" w:rsidRDefault="00292DB6" w:rsidP="00E57B8B">
            <w:pPr>
              <w:spacing w:after="0"/>
              <w:rPr>
                <w:rFonts w:ascii="Times New Roman" w:hAnsi="Times New Roman" w:cs="Times New Roman"/>
                <w:sz w:val="18"/>
                <w:szCs w:val="18"/>
              </w:rPr>
            </w:pPr>
            <w:r>
              <w:rPr>
                <w:rFonts w:ascii="Times New Roman" w:hAnsi="Times New Roman" w:cs="Times New Roman"/>
                <w:sz w:val="18"/>
                <w:szCs w:val="18"/>
                <w:lang w:eastAsia="ja-JP"/>
              </w:rPr>
              <w:t xml:space="preserve">Calibration </w:t>
            </w:r>
            <w:r w:rsidRPr="00154564">
              <w:rPr>
                <w:rFonts w:ascii="Times New Roman" w:hAnsi="Times New Roman" w:cs="Times New Roman"/>
                <w:sz w:val="18"/>
                <w:szCs w:val="18"/>
              </w:rPr>
              <w:t>WG co-chair</w:t>
            </w:r>
            <w:bookmarkStart w:id="0" w:name="_GoBack"/>
            <w:bookmarkEnd w:id="0"/>
          </w:p>
        </w:tc>
        <w:tc>
          <w:tcPr>
            <w:tcW w:w="720" w:type="dxa"/>
            <w:tcBorders>
              <w:top w:val="single" w:sz="4" w:space="0" w:color="000000"/>
              <w:left w:val="single" w:sz="4" w:space="0" w:color="000000"/>
              <w:bottom w:val="nil"/>
              <w:right w:val="nil"/>
            </w:tcBorders>
            <w:noWrap/>
          </w:tcPr>
          <w:p w:rsidR="00292DB6" w:rsidRPr="00154564" w:rsidRDefault="00292DB6" w:rsidP="00E57B8B">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E57B8B">
            <w:pPr>
              <w:spacing w:after="0"/>
              <w:rPr>
                <w:rFonts w:ascii="Times New Roman" w:hAnsi="Times New Roman" w:cs="Times New Roman"/>
                <w:sz w:val="18"/>
                <w:szCs w:val="18"/>
                <w:lang w:eastAsia="ja-JP"/>
              </w:rPr>
            </w:pPr>
            <w:r>
              <w:rPr>
                <w:rFonts w:ascii="Times New Roman" w:hAnsi="Times New Roman" w:cs="Times New Roman"/>
                <w:sz w:val="18"/>
                <w:szCs w:val="18"/>
                <w:lang w:eastAsia="ja-JP"/>
              </w:rPr>
              <w:t>0.25</w:t>
            </w:r>
          </w:p>
        </w:tc>
        <w:tc>
          <w:tcPr>
            <w:tcW w:w="720" w:type="dxa"/>
            <w:tcBorders>
              <w:top w:val="single" w:sz="4" w:space="0" w:color="000000"/>
              <w:left w:val="nil"/>
              <w:bottom w:val="nil"/>
              <w:right w:val="nil"/>
            </w:tcBorders>
            <w:noWrap/>
          </w:tcPr>
          <w:p w:rsidR="00292DB6" w:rsidRPr="00154564" w:rsidRDefault="00292DB6" w:rsidP="00E57B8B">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E57B8B">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292DB6" w:rsidRPr="00154564" w:rsidRDefault="00292DB6" w:rsidP="00E57B8B">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292DB6" w:rsidRPr="00154564" w:rsidRDefault="00292DB6" w:rsidP="00E57B8B">
            <w:pPr>
              <w:spacing w:after="0"/>
              <w:jc w:val="right"/>
              <w:rPr>
                <w:rFonts w:ascii="Times New Roman" w:hAnsi="Times New Roman" w:cs="Times New Roman"/>
                <w:sz w:val="18"/>
                <w:szCs w:val="18"/>
              </w:rPr>
            </w:pPr>
            <w:r w:rsidRPr="00154564">
              <w:rPr>
                <w:rFonts w:ascii="Times New Roman" w:hAnsi="Times New Roman" w:cs="Times New Roman"/>
                <w:sz w:val="18"/>
                <w:szCs w:val="18"/>
              </w:rPr>
              <w:t>0.25</w:t>
            </w:r>
          </w:p>
        </w:tc>
      </w:tr>
      <w:tr w:rsidR="00292DB6" w:rsidRPr="00154564">
        <w:trPr>
          <w:trHeight w:val="255"/>
        </w:trPr>
        <w:tc>
          <w:tcPr>
            <w:tcW w:w="720" w:type="dxa"/>
            <w:vMerge/>
            <w:tcBorders>
              <w:left w:val="single" w:sz="4" w:space="0" w:color="000000"/>
              <w:right w:val="nil"/>
            </w:tcBorders>
            <w:noWrap/>
          </w:tcPr>
          <w:p w:rsidR="00292DB6" w:rsidRPr="00154564" w:rsidRDefault="00292DB6" w:rsidP="00B01170">
            <w:pPr>
              <w:spacing w:after="0"/>
              <w:rPr>
                <w:rFonts w:ascii="Times New Roman" w:hAnsi="Times New Roman" w:cs="Times New Roman"/>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292DB6" w:rsidRPr="00154564" w:rsidRDefault="00292DB6" w:rsidP="002F6B2D">
            <w:pPr>
              <w:spacing w:after="0"/>
              <w:rPr>
                <w:rFonts w:ascii="Times New Roman" w:hAnsi="Times New Roman" w:cs="Times New Roman"/>
                <w:b/>
                <w:bCs/>
                <w:sz w:val="18"/>
                <w:szCs w:val="18"/>
              </w:rPr>
            </w:pPr>
            <w:r w:rsidRPr="00154564">
              <w:rPr>
                <w:rFonts w:ascii="Times New Roman" w:hAnsi="Times New Roman" w:cs="Times New Roman"/>
                <w:b/>
                <w:bCs/>
                <w:sz w:val="18"/>
                <w:szCs w:val="18"/>
              </w:rPr>
              <w:t>KEIICHI MASE Total</w:t>
            </w:r>
          </w:p>
        </w:tc>
        <w:tc>
          <w:tcPr>
            <w:tcW w:w="2880" w:type="dxa"/>
            <w:tcBorders>
              <w:top w:val="single" w:sz="4" w:space="0" w:color="000000"/>
              <w:left w:val="nil"/>
              <w:bottom w:val="nil"/>
              <w:right w:val="nil"/>
            </w:tcBorders>
            <w:shd w:val="clear" w:color="auto" w:fill="CCFFCC"/>
          </w:tcPr>
          <w:p w:rsidR="00292DB6" w:rsidRPr="00154564" w:rsidRDefault="00292DB6" w:rsidP="002F6B2D">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292DB6" w:rsidRPr="00154564" w:rsidRDefault="00292DB6" w:rsidP="002F6B2D">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292DB6" w:rsidRPr="00154564" w:rsidRDefault="00292DB6" w:rsidP="002F6B2D">
            <w:pPr>
              <w:spacing w:after="0"/>
              <w:rPr>
                <w:rFonts w:ascii="Times New Roman" w:hAnsi="Times New Roman" w:cs="Times New Roman"/>
                <w:b/>
                <w:bCs/>
                <w:sz w:val="18"/>
                <w:szCs w:val="18"/>
                <w:lang w:eastAsia="ja-JP"/>
              </w:rPr>
            </w:pPr>
            <w:r w:rsidRPr="00154564">
              <w:rPr>
                <w:rFonts w:ascii="Times New Roman" w:hAnsi="Times New Roman" w:cs="Times New Roman"/>
                <w:b/>
                <w:bCs/>
                <w:sz w:val="18"/>
                <w:szCs w:val="18"/>
              </w:rPr>
              <w:t> </w:t>
            </w:r>
            <w:r>
              <w:rPr>
                <w:rFonts w:ascii="Times New Roman" w:hAnsi="Times New Roman" w:cs="Times New Roman"/>
                <w:b/>
                <w:bCs/>
                <w:sz w:val="18"/>
                <w:szCs w:val="18"/>
                <w:lang w:eastAsia="ja-JP"/>
              </w:rPr>
              <w:t>0.25</w:t>
            </w:r>
          </w:p>
        </w:tc>
        <w:tc>
          <w:tcPr>
            <w:tcW w:w="720" w:type="dxa"/>
            <w:tcBorders>
              <w:top w:val="single" w:sz="4" w:space="0" w:color="000000"/>
              <w:left w:val="nil"/>
              <w:bottom w:val="nil"/>
              <w:right w:val="nil"/>
            </w:tcBorders>
            <w:shd w:val="clear" w:color="auto" w:fill="CCFFCC"/>
            <w:noWrap/>
          </w:tcPr>
          <w:p w:rsidR="00292DB6" w:rsidRPr="00154564" w:rsidRDefault="00292DB6" w:rsidP="002F6B2D">
            <w:pPr>
              <w:spacing w:after="0"/>
              <w:rPr>
                <w:rFonts w:ascii="Times New Roman" w:hAnsi="Times New Roman" w:cs="Times New Roman"/>
                <w:b/>
                <w:bCs/>
                <w:sz w:val="18"/>
                <w:szCs w:val="18"/>
                <w:lang w:eastAsia="ja-JP"/>
              </w:rPr>
            </w:pPr>
            <w:r>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292DB6" w:rsidRPr="00154564" w:rsidRDefault="00292DB6" w:rsidP="002F6B2D">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292DB6" w:rsidRPr="00154564" w:rsidRDefault="00292DB6" w:rsidP="00BC218D">
            <w:pPr>
              <w:spacing w:after="0"/>
              <w:jc w:val="right"/>
              <w:rPr>
                <w:rFonts w:ascii="Times New Roman" w:hAnsi="Times New Roman" w:cs="Times New Roman"/>
                <w:b/>
                <w:bCs/>
                <w:sz w:val="18"/>
                <w:szCs w:val="18"/>
              </w:rPr>
            </w:pPr>
            <w:r w:rsidRPr="00154564">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292DB6" w:rsidRPr="00154564" w:rsidRDefault="00292DB6" w:rsidP="002F6B2D">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0.</w:t>
            </w:r>
            <w:r w:rsidRPr="00154564">
              <w:rPr>
                <w:rFonts w:ascii="Times New Roman" w:hAnsi="Times New Roman" w:cs="Times New Roman"/>
                <w:b/>
                <w:bCs/>
                <w:sz w:val="18"/>
                <w:szCs w:val="18"/>
                <w:lang w:eastAsia="ja-JP"/>
              </w:rPr>
              <w:t>4</w:t>
            </w:r>
            <w:r>
              <w:rPr>
                <w:rFonts w:ascii="Times New Roman" w:hAnsi="Times New Roman" w:cs="Times New Roman"/>
                <w:b/>
                <w:bCs/>
                <w:sz w:val="18"/>
                <w:szCs w:val="18"/>
                <w:lang w:eastAsia="ja-JP"/>
              </w:rPr>
              <w:t>5</w:t>
            </w:r>
          </w:p>
        </w:tc>
      </w:tr>
      <w:tr w:rsidR="00292DB6" w:rsidRPr="00154564">
        <w:trPr>
          <w:trHeight w:val="134"/>
        </w:trPr>
        <w:tc>
          <w:tcPr>
            <w:tcW w:w="720" w:type="dxa"/>
            <w:vMerge/>
            <w:tcBorders>
              <w:left w:val="single" w:sz="4" w:space="0" w:color="000000"/>
              <w:right w:val="nil"/>
            </w:tcBorders>
            <w:noWrap/>
          </w:tcPr>
          <w:p w:rsidR="00292DB6" w:rsidRPr="00154564" w:rsidRDefault="00292DB6" w:rsidP="00B01170">
            <w:pPr>
              <w:spacing w:after="0"/>
              <w:rPr>
                <w:rFonts w:ascii="Times New Roman" w:hAnsi="Times New Roman" w:cs="Times New Roman"/>
                <w:sz w:val="18"/>
                <w:szCs w:val="18"/>
                <w:lang w:eastAsia="ja-JP"/>
              </w:rPr>
            </w:pPr>
          </w:p>
        </w:tc>
        <w:tc>
          <w:tcPr>
            <w:tcW w:w="1226" w:type="dxa"/>
            <w:vMerge w:val="restart"/>
            <w:tcBorders>
              <w:top w:val="nil"/>
              <w:left w:val="single" w:sz="4" w:space="0" w:color="000000"/>
              <w:right w:val="nil"/>
            </w:tcBorders>
            <w:noWrap/>
          </w:tcPr>
          <w:p w:rsidR="00292DB6" w:rsidRPr="00154564" w:rsidRDefault="00292DB6" w:rsidP="000D0E97">
            <w:pPr>
              <w:spacing w:after="0"/>
              <w:rPr>
                <w:rFonts w:ascii="Times New Roman" w:hAnsi="Times New Roman" w:cs="Times New Roman"/>
                <w:sz w:val="18"/>
                <w:szCs w:val="18"/>
              </w:rPr>
            </w:pPr>
            <w:r w:rsidRPr="00154564">
              <w:rPr>
                <w:rFonts w:ascii="Times New Roman" w:hAnsi="Times New Roman" w:cs="Times New Roman"/>
                <w:sz w:val="18"/>
                <w:szCs w:val="18"/>
              </w:rPr>
              <w:t>ISHIHARA, AYA</w:t>
            </w:r>
          </w:p>
        </w:tc>
        <w:tc>
          <w:tcPr>
            <w:tcW w:w="1440" w:type="dxa"/>
            <w:tcBorders>
              <w:top w:val="nil"/>
              <w:left w:val="single" w:sz="4" w:space="0" w:color="000000"/>
              <w:bottom w:val="single" w:sz="4" w:space="0" w:color="000000"/>
              <w:right w:val="nil"/>
            </w:tcBorders>
          </w:tcPr>
          <w:p w:rsidR="00292DB6" w:rsidRPr="00154564" w:rsidRDefault="00292DB6" w:rsidP="002F6B2D">
            <w:pPr>
              <w:spacing w:after="0"/>
              <w:rPr>
                <w:rFonts w:ascii="Times New Roman" w:hAnsi="Times New Roman" w:cs="Times New Roman"/>
                <w:sz w:val="18"/>
                <w:szCs w:val="18"/>
                <w:lang w:eastAsia="ja-JP"/>
              </w:rPr>
            </w:pPr>
          </w:p>
        </w:tc>
        <w:tc>
          <w:tcPr>
            <w:tcW w:w="2880" w:type="dxa"/>
            <w:tcBorders>
              <w:top w:val="single" w:sz="4" w:space="0" w:color="000000"/>
              <w:left w:val="single" w:sz="4" w:space="0" w:color="000000"/>
              <w:bottom w:val="nil"/>
              <w:right w:val="nil"/>
            </w:tcBorders>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single" w:sz="4" w:space="0" w:color="000000"/>
              <w:bottom w:val="nil"/>
              <w:right w:val="nil"/>
            </w:tcBorders>
            <w:noWrap/>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2F6B2D">
            <w:pPr>
              <w:spacing w:after="0"/>
              <w:jc w:val="right"/>
              <w:rPr>
                <w:rFonts w:ascii="Times New Roman" w:hAnsi="Times New Roman" w:cs="Times New Roman"/>
                <w:sz w:val="18"/>
                <w:szCs w:val="18"/>
              </w:rPr>
            </w:pPr>
          </w:p>
        </w:tc>
        <w:tc>
          <w:tcPr>
            <w:tcW w:w="900" w:type="dxa"/>
            <w:tcBorders>
              <w:top w:val="single" w:sz="4" w:space="0" w:color="000000"/>
              <w:left w:val="nil"/>
              <w:bottom w:val="nil"/>
              <w:right w:val="nil"/>
            </w:tcBorders>
            <w:noWrap/>
          </w:tcPr>
          <w:p w:rsidR="00292DB6" w:rsidRPr="00154564" w:rsidRDefault="00292DB6"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292DB6" w:rsidRPr="00154564" w:rsidRDefault="00292DB6" w:rsidP="002F6B2D">
            <w:pPr>
              <w:spacing w:after="0"/>
              <w:jc w:val="right"/>
              <w:rPr>
                <w:rFonts w:ascii="Times New Roman" w:hAnsi="Times New Roman" w:cs="Times New Roman"/>
                <w:sz w:val="18"/>
                <w:szCs w:val="18"/>
              </w:rPr>
            </w:pPr>
          </w:p>
        </w:tc>
      </w:tr>
      <w:tr w:rsidR="00292DB6" w:rsidRPr="00154564">
        <w:trPr>
          <w:trHeight w:val="182"/>
        </w:trPr>
        <w:tc>
          <w:tcPr>
            <w:tcW w:w="720" w:type="dxa"/>
            <w:vMerge/>
            <w:tcBorders>
              <w:left w:val="single" w:sz="4" w:space="0" w:color="000000"/>
              <w:right w:val="nil"/>
            </w:tcBorders>
            <w:noWrap/>
          </w:tcPr>
          <w:p w:rsidR="00292DB6" w:rsidRPr="00154564" w:rsidRDefault="00292DB6" w:rsidP="00B01170">
            <w:pPr>
              <w:spacing w:after="0"/>
              <w:rPr>
                <w:rFonts w:ascii="Times New Roman" w:hAnsi="Times New Roman" w:cs="Times New Roman"/>
                <w:sz w:val="18"/>
                <w:szCs w:val="18"/>
                <w:lang w:eastAsia="ja-JP"/>
              </w:rPr>
            </w:pPr>
          </w:p>
        </w:tc>
        <w:tc>
          <w:tcPr>
            <w:tcW w:w="1226" w:type="dxa"/>
            <w:vMerge/>
            <w:tcBorders>
              <w:left w:val="single" w:sz="4" w:space="0" w:color="000000"/>
              <w:bottom w:val="nil"/>
              <w:right w:val="nil"/>
            </w:tcBorders>
            <w:noWrap/>
          </w:tcPr>
          <w:p w:rsidR="00292DB6" w:rsidRPr="00154564" w:rsidRDefault="00292DB6" w:rsidP="00B01170">
            <w:pPr>
              <w:spacing w:after="0"/>
              <w:rPr>
                <w:rFonts w:ascii="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nil"/>
            </w:tcBorders>
          </w:tcPr>
          <w:p w:rsidR="00292DB6" w:rsidRPr="00154564" w:rsidRDefault="00292DB6" w:rsidP="002F6B2D">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Physics Filters</w:t>
            </w:r>
          </w:p>
        </w:tc>
        <w:tc>
          <w:tcPr>
            <w:tcW w:w="2880" w:type="dxa"/>
            <w:tcBorders>
              <w:top w:val="single" w:sz="4" w:space="0" w:color="000000"/>
              <w:left w:val="single" w:sz="4" w:space="0" w:color="000000"/>
              <w:bottom w:val="nil"/>
              <w:right w:val="nil"/>
            </w:tcBorders>
          </w:tcPr>
          <w:p w:rsidR="00292DB6" w:rsidRPr="00154564" w:rsidRDefault="00292DB6" w:rsidP="002F6B2D">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 xml:space="preserve">EHE filter </w:t>
            </w:r>
          </w:p>
        </w:tc>
        <w:tc>
          <w:tcPr>
            <w:tcW w:w="720" w:type="dxa"/>
            <w:tcBorders>
              <w:top w:val="single" w:sz="4" w:space="0" w:color="000000"/>
              <w:left w:val="single" w:sz="4" w:space="0" w:color="000000"/>
              <w:bottom w:val="nil"/>
              <w:right w:val="nil"/>
            </w:tcBorders>
            <w:noWrap/>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2F6B2D">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c>
          <w:tcPr>
            <w:tcW w:w="900" w:type="dxa"/>
            <w:tcBorders>
              <w:top w:val="single" w:sz="4" w:space="0" w:color="000000"/>
              <w:left w:val="nil"/>
              <w:bottom w:val="nil"/>
              <w:right w:val="nil"/>
            </w:tcBorders>
            <w:noWrap/>
          </w:tcPr>
          <w:p w:rsidR="00292DB6" w:rsidRPr="00154564" w:rsidRDefault="00292DB6"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292DB6" w:rsidRPr="00154564" w:rsidRDefault="00292DB6" w:rsidP="002F6B2D">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r>
      <w:tr w:rsidR="00292DB6" w:rsidRPr="00154564">
        <w:trPr>
          <w:trHeight w:val="182"/>
        </w:trPr>
        <w:tc>
          <w:tcPr>
            <w:tcW w:w="720" w:type="dxa"/>
            <w:vMerge/>
            <w:tcBorders>
              <w:left w:val="single" w:sz="4" w:space="0" w:color="000000"/>
              <w:bottom w:val="nil"/>
              <w:right w:val="nil"/>
            </w:tcBorders>
            <w:noWrap/>
          </w:tcPr>
          <w:p w:rsidR="00292DB6" w:rsidRPr="00154564" w:rsidRDefault="00292DB6" w:rsidP="00823CA7">
            <w:pPr>
              <w:spacing w:after="0"/>
              <w:rPr>
                <w:rFonts w:ascii="Times New Roman" w:hAnsi="Times New Roman" w:cs="Times New Roman"/>
                <w:sz w:val="18"/>
                <w:szCs w:val="18"/>
                <w:lang w:eastAsia="ja-JP"/>
              </w:rPr>
            </w:pPr>
          </w:p>
        </w:tc>
        <w:tc>
          <w:tcPr>
            <w:tcW w:w="1226" w:type="dxa"/>
            <w:tcBorders>
              <w:left w:val="single" w:sz="4" w:space="0" w:color="000000"/>
              <w:bottom w:val="nil"/>
              <w:right w:val="nil"/>
            </w:tcBorders>
            <w:noWrap/>
          </w:tcPr>
          <w:p w:rsidR="00292DB6" w:rsidRPr="00154564" w:rsidRDefault="00292DB6" w:rsidP="00823CA7">
            <w:pPr>
              <w:spacing w:after="0"/>
              <w:rPr>
                <w:rFonts w:ascii="Times New Roman" w:hAnsi="Times New Roman" w:cs="Times New Roman"/>
                <w:sz w:val="18"/>
                <w:szCs w:val="18"/>
              </w:rPr>
            </w:pPr>
          </w:p>
        </w:tc>
        <w:tc>
          <w:tcPr>
            <w:tcW w:w="1440" w:type="dxa"/>
            <w:tcBorders>
              <w:top w:val="single" w:sz="4" w:space="0" w:color="000000"/>
              <w:left w:val="single" w:sz="4" w:space="0" w:color="000000"/>
              <w:bottom w:val="nil"/>
              <w:right w:val="nil"/>
            </w:tcBorders>
          </w:tcPr>
          <w:p w:rsidR="00292DB6" w:rsidRPr="00154564" w:rsidRDefault="00292DB6" w:rsidP="00823CA7">
            <w:pPr>
              <w:spacing w:after="0"/>
              <w:rPr>
                <w:rFonts w:ascii="Times New Roman" w:hAnsi="Times New Roman" w:cs="Times New Roman"/>
                <w:sz w:val="18"/>
                <w:szCs w:val="18"/>
              </w:rPr>
            </w:pPr>
            <w:r w:rsidRPr="00154564">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292DB6" w:rsidRPr="00154564" w:rsidRDefault="00292DB6" w:rsidP="00823CA7">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 xml:space="preserve">Maintain Portia and the SC data filtering </w:t>
            </w:r>
          </w:p>
        </w:tc>
        <w:tc>
          <w:tcPr>
            <w:tcW w:w="720" w:type="dxa"/>
            <w:tcBorders>
              <w:top w:val="single" w:sz="4" w:space="0" w:color="000000"/>
              <w:left w:val="single" w:sz="4" w:space="0" w:color="000000"/>
              <w:bottom w:val="nil"/>
              <w:right w:val="nil"/>
            </w:tcBorders>
            <w:noWrap/>
          </w:tcPr>
          <w:p w:rsidR="00292DB6" w:rsidRPr="00154564" w:rsidRDefault="00292DB6"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292DB6" w:rsidRPr="00154564" w:rsidRDefault="00292DB6"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292DB6" w:rsidRPr="00154564" w:rsidRDefault="00292DB6" w:rsidP="00823CA7">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292DB6" w:rsidRPr="00154564" w:rsidRDefault="00292DB6" w:rsidP="00823CA7">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r>
      <w:tr w:rsidR="001E768B" w:rsidRPr="00154564">
        <w:trPr>
          <w:trHeight w:val="255"/>
        </w:trPr>
        <w:tc>
          <w:tcPr>
            <w:tcW w:w="720" w:type="dxa"/>
            <w:tcBorders>
              <w:top w:val="nil"/>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ISHIHARA, AYA Total</w:t>
            </w:r>
          </w:p>
        </w:tc>
        <w:tc>
          <w:tcPr>
            <w:tcW w:w="2880" w:type="dxa"/>
            <w:tcBorders>
              <w:top w:val="single" w:sz="4" w:space="0" w:color="000000"/>
              <w:left w:val="nil"/>
              <w:bottom w:val="nil"/>
              <w:right w:val="nil"/>
            </w:tcBorders>
            <w:shd w:val="clear" w:color="auto" w:fill="CCFFCC"/>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0D3896">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 0.</w:t>
            </w:r>
            <w:r>
              <w:rPr>
                <w:rFonts w:ascii="Times New Roman" w:hAnsi="Times New Roman" w:cs="Times New Roman"/>
                <w:b/>
                <w:bCs/>
                <w:sz w:val="18"/>
                <w:szCs w:val="18"/>
                <w:lang w:eastAsia="ja-JP"/>
              </w:rPr>
              <w:t>15</w:t>
            </w:r>
          </w:p>
        </w:tc>
        <w:tc>
          <w:tcPr>
            <w:tcW w:w="900" w:type="dxa"/>
            <w:tcBorders>
              <w:top w:val="single" w:sz="4" w:space="0" w:color="000000"/>
              <w:left w:val="nil"/>
              <w:bottom w:val="nil"/>
              <w:right w:val="nil"/>
            </w:tcBorders>
            <w:shd w:val="clear" w:color="auto" w:fill="CCFFCC"/>
            <w:noWrap/>
          </w:tcPr>
          <w:p w:rsidR="001E768B" w:rsidRPr="00154564" w:rsidRDefault="001E768B" w:rsidP="00B01170">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1E768B" w:rsidRPr="00154564" w:rsidRDefault="001E768B" w:rsidP="00B01170">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0.</w:t>
            </w:r>
            <w:r>
              <w:rPr>
                <w:rFonts w:ascii="Times New Roman" w:hAnsi="Times New Roman" w:cs="Times New Roman"/>
                <w:b/>
                <w:bCs/>
                <w:sz w:val="18"/>
                <w:szCs w:val="18"/>
                <w:lang w:eastAsia="ja-JP"/>
              </w:rPr>
              <w:t>30</w:t>
            </w:r>
          </w:p>
        </w:tc>
      </w:tr>
      <w:tr w:rsidR="001E768B" w:rsidRPr="00154564">
        <w:trPr>
          <w:trHeight w:val="255"/>
        </w:trPr>
        <w:tc>
          <w:tcPr>
            <w:tcW w:w="720" w:type="dxa"/>
            <w:tcBorders>
              <w:top w:val="nil"/>
              <w:left w:val="single" w:sz="4" w:space="0" w:color="000000"/>
              <w:bottom w:val="single" w:sz="4" w:space="0" w:color="auto"/>
              <w:right w:val="nil"/>
            </w:tcBorders>
            <w:noWrap/>
          </w:tcPr>
          <w:p w:rsidR="001E768B" w:rsidRPr="00154564" w:rsidRDefault="001E768B" w:rsidP="00E57B8B">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E768B" w:rsidRPr="00154564" w:rsidRDefault="001E768B" w:rsidP="00E57B8B">
            <w:pPr>
              <w:spacing w:after="0"/>
              <w:rPr>
                <w:rFonts w:ascii="Times New Roman" w:hAnsi="Times New Roman" w:cs="Times New Roman"/>
                <w:b/>
                <w:bCs/>
                <w:sz w:val="18"/>
                <w:szCs w:val="18"/>
              </w:rPr>
            </w:pPr>
            <w:r>
              <w:rPr>
                <w:rFonts w:ascii="Times New Roman" w:hAnsi="Times New Roman" w:cs="Times New Roman"/>
                <w:b/>
                <w:bCs/>
                <w:sz w:val="18"/>
                <w:szCs w:val="18"/>
                <w:lang w:eastAsia="ja-JP"/>
              </w:rPr>
              <w:t>KE</w:t>
            </w:r>
            <w:r w:rsidRPr="00154564">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1E768B" w:rsidRPr="00154564" w:rsidRDefault="001E768B" w:rsidP="00E57B8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1E768B" w:rsidRPr="00154564" w:rsidRDefault="001E768B" w:rsidP="00E57B8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E57B8B">
            <w:pPr>
              <w:spacing w:after="0"/>
              <w:rPr>
                <w:rFonts w:ascii="Times New Roman" w:hAnsi="Times New Roman" w:cs="Times New Roman"/>
                <w:b/>
                <w:bCs/>
                <w:sz w:val="18"/>
                <w:szCs w:val="18"/>
                <w:lang w:eastAsia="ja-JP"/>
              </w:rPr>
            </w:pPr>
            <w:r w:rsidRPr="00154564">
              <w:rPr>
                <w:rFonts w:ascii="Times New Roman" w:hAnsi="Times New Roman" w:cs="Times New Roman"/>
                <w:b/>
                <w:bCs/>
                <w:sz w:val="18"/>
                <w:szCs w:val="18"/>
              </w:rPr>
              <w:t> </w:t>
            </w:r>
            <w:r>
              <w:rPr>
                <w:rFonts w:ascii="Times New Roman" w:hAnsi="Times New Roman" w:cs="Times New Roman"/>
                <w:b/>
                <w:bCs/>
                <w:sz w:val="18"/>
                <w:szCs w:val="18"/>
                <w:lang w:eastAsia="ja-JP"/>
              </w:rPr>
              <w:t>0.25</w:t>
            </w:r>
          </w:p>
        </w:tc>
        <w:tc>
          <w:tcPr>
            <w:tcW w:w="720" w:type="dxa"/>
            <w:tcBorders>
              <w:top w:val="single" w:sz="4" w:space="0" w:color="000000"/>
              <w:left w:val="nil"/>
              <w:bottom w:val="nil"/>
              <w:right w:val="nil"/>
            </w:tcBorders>
            <w:shd w:val="clear" w:color="auto" w:fill="CCFFCC"/>
            <w:noWrap/>
          </w:tcPr>
          <w:p w:rsidR="001E768B" w:rsidRPr="00154564" w:rsidRDefault="001E768B" w:rsidP="00E57B8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E57B8B">
            <w:pPr>
              <w:spacing w:after="0"/>
              <w:jc w:val="right"/>
              <w:rPr>
                <w:rFonts w:ascii="Times New Roman" w:hAnsi="Times New Roman" w:cs="Times New Roman"/>
                <w:b/>
                <w:bCs/>
                <w:sz w:val="18"/>
                <w:szCs w:val="18"/>
                <w:lang w:eastAsia="ja-JP"/>
              </w:rPr>
            </w:pPr>
            <w:r>
              <w:rPr>
                <w:rFonts w:ascii="Times New Roman" w:hAnsi="Times New Roman" w:cs="Times New Roman"/>
                <w:b/>
                <w:bCs/>
                <w:sz w:val="18"/>
                <w:szCs w:val="18"/>
                <w:lang w:eastAsia="ja-JP"/>
              </w:rPr>
              <w:t>0.15</w:t>
            </w:r>
            <w:r w:rsidRPr="00154564">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1E768B" w:rsidRPr="00154564" w:rsidRDefault="001E768B" w:rsidP="00E57B8B">
            <w:pPr>
              <w:spacing w:after="0"/>
              <w:jc w:val="right"/>
              <w:rPr>
                <w:rFonts w:ascii="Times New Roman" w:hAnsi="Times New Roman" w:cs="Times New Roman"/>
                <w:b/>
                <w:bCs/>
                <w:sz w:val="18"/>
                <w:szCs w:val="18"/>
                <w:lang w:eastAsia="ja-JP"/>
              </w:rPr>
            </w:pPr>
            <w:r>
              <w:rPr>
                <w:rFonts w:ascii="Times New Roman" w:hAnsi="Times New Roman" w:cs="Times New Roman"/>
                <w:b/>
                <w:bCs/>
                <w:sz w:val="18"/>
                <w:szCs w:val="18"/>
                <w:lang w:eastAsia="ja-JP"/>
              </w:rPr>
              <w:t>0.55</w:t>
            </w:r>
          </w:p>
        </w:tc>
        <w:tc>
          <w:tcPr>
            <w:tcW w:w="820" w:type="dxa"/>
            <w:tcBorders>
              <w:top w:val="single" w:sz="4" w:space="0" w:color="000000"/>
              <w:left w:val="single" w:sz="4" w:space="0" w:color="000000"/>
              <w:bottom w:val="nil"/>
              <w:right w:val="single" w:sz="4" w:space="0" w:color="000000"/>
            </w:tcBorders>
            <w:shd w:val="clear" w:color="auto" w:fill="CCFFCC"/>
            <w:noWrap/>
          </w:tcPr>
          <w:p w:rsidR="001E768B" w:rsidRPr="00154564" w:rsidRDefault="001E768B" w:rsidP="00E57B8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0.</w:t>
            </w:r>
            <w:r>
              <w:rPr>
                <w:rFonts w:ascii="Times New Roman" w:hAnsi="Times New Roman" w:cs="Times New Roman"/>
                <w:b/>
                <w:bCs/>
                <w:sz w:val="18"/>
                <w:szCs w:val="18"/>
                <w:lang w:eastAsia="ja-JP"/>
              </w:rPr>
              <w:t>95</w:t>
            </w:r>
          </w:p>
        </w:tc>
      </w:tr>
      <w:tr w:rsidR="001E768B" w:rsidRPr="00154564">
        <w:trPr>
          <w:trHeight w:val="182"/>
        </w:trPr>
        <w:tc>
          <w:tcPr>
            <w:tcW w:w="720" w:type="dxa"/>
            <w:tcBorders>
              <w:top w:val="single" w:sz="4" w:space="0" w:color="000000"/>
              <w:left w:val="single" w:sz="4" w:space="0" w:color="000000"/>
              <w:bottom w:val="nil"/>
              <w:right w:val="nil"/>
            </w:tcBorders>
            <w:noWrap/>
          </w:tcPr>
          <w:p w:rsidR="001E768B" w:rsidRPr="00154564" w:rsidRDefault="001E768B" w:rsidP="00823CA7">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PO</w:t>
            </w:r>
          </w:p>
        </w:tc>
        <w:tc>
          <w:tcPr>
            <w:tcW w:w="1226" w:type="dxa"/>
            <w:tcBorders>
              <w:left w:val="single" w:sz="4" w:space="0" w:color="000000"/>
              <w:bottom w:val="nil"/>
              <w:right w:val="nil"/>
            </w:tcBorders>
            <w:noWrap/>
          </w:tcPr>
          <w:p w:rsidR="001E768B" w:rsidRPr="00154564" w:rsidRDefault="001E768B" w:rsidP="00823CA7">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 xml:space="preserve">Matthew </w:t>
            </w:r>
            <w:proofErr w:type="spellStart"/>
            <w:r w:rsidRPr="00154564">
              <w:rPr>
                <w:rFonts w:ascii="Times New Roman" w:hAnsi="Times New Roman" w:cs="Times New Roman"/>
                <w:sz w:val="18"/>
                <w:szCs w:val="18"/>
                <w:lang w:eastAsia="ja-JP"/>
              </w:rPr>
              <w:t>Relich</w:t>
            </w:r>
            <w:proofErr w:type="spellEnd"/>
          </w:p>
        </w:tc>
        <w:tc>
          <w:tcPr>
            <w:tcW w:w="1440" w:type="dxa"/>
            <w:tcBorders>
              <w:top w:val="nil"/>
              <w:left w:val="single" w:sz="4" w:space="0" w:color="000000"/>
              <w:bottom w:val="nil"/>
              <w:right w:val="nil"/>
            </w:tcBorders>
          </w:tcPr>
          <w:p w:rsidR="001E768B" w:rsidRPr="00154564" w:rsidRDefault="008927BA" w:rsidP="00823CA7">
            <w:pPr>
              <w:spacing w:after="0"/>
              <w:rPr>
                <w:rFonts w:ascii="Times New Roman" w:hAnsi="Times New Roman" w:cs="Times New Roman"/>
                <w:sz w:val="18"/>
                <w:szCs w:val="18"/>
                <w:lang w:eastAsia="ja-JP"/>
              </w:rPr>
            </w:pPr>
            <w:r>
              <w:rPr>
                <w:rFonts w:ascii="Times New Roman" w:hAnsi="Times New Roman" w:cs="Times New Roman"/>
                <w:sz w:val="18"/>
                <w:szCs w:val="18"/>
                <w:lang w:eastAsia="ja-JP"/>
              </w:rPr>
              <w:t>Detector Calibration</w:t>
            </w:r>
          </w:p>
        </w:tc>
        <w:tc>
          <w:tcPr>
            <w:tcW w:w="2880" w:type="dxa"/>
            <w:tcBorders>
              <w:top w:val="single" w:sz="4" w:space="0" w:color="000000"/>
              <w:left w:val="single" w:sz="4" w:space="0" w:color="000000"/>
              <w:bottom w:val="nil"/>
              <w:right w:val="nil"/>
            </w:tcBorders>
          </w:tcPr>
          <w:p w:rsidR="001E768B" w:rsidRPr="00154564" w:rsidRDefault="001E768B" w:rsidP="00823CA7">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Standard Candle data analysis for calibrating DOM and ice</w:t>
            </w:r>
          </w:p>
        </w:tc>
        <w:tc>
          <w:tcPr>
            <w:tcW w:w="720" w:type="dxa"/>
            <w:tcBorders>
              <w:top w:val="single" w:sz="4" w:space="0" w:color="000000"/>
              <w:left w:val="single" w:sz="4" w:space="0" w:color="000000"/>
              <w:bottom w:val="nil"/>
              <w:right w:val="nil"/>
            </w:tcBorders>
            <w:noWrap/>
          </w:tcPr>
          <w:p w:rsidR="001E768B" w:rsidRPr="00154564" w:rsidRDefault="001E768B"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1E768B" w:rsidRPr="00154564" w:rsidRDefault="001E768B"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1E768B" w:rsidRPr="00154564" w:rsidRDefault="001E768B"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1E768B" w:rsidRPr="00154564" w:rsidRDefault="001E768B"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1E768B" w:rsidRPr="00154564" w:rsidRDefault="001E768B" w:rsidP="00823CA7">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1E768B" w:rsidRPr="00154564" w:rsidRDefault="001E768B" w:rsidP="00823CA7">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r>
      <w:tr w:rsidR="001E768B" w:rsidRPr="00154564">
        <w:trPr>
          <w:trHeight w:val="182"/>
        </w:trPr>
        <w:tc>
          <w:tcPr>
            <w:tcW w:w="720" w:type="dxa"/>
            <w:tcBorders>
              <w:left w:val="single" w:sz="4" w:space="0" w:color="000000"/>
              <w:bottom w:val="nil"/>
              <w:right w:val="nil"/>
            </w:tcBorders>
            <w:noWrap/>
          </w:tcPr>
          <w:p w:rsidR="001E768B" w:rsidRPr="00154564" w:rsidRDefault="001E768B" w:rsidP="00823CA7">
            <w:pPr>
              <w:spacing w:after="0"/>
              <w:rPr>
                <w:rFonts w:ascii="Times New Roman" w:hAnsi="Times New Roman" w:cs="Times New Roman"/>
                <w:sz w:val="18"/>
                <w:szCs w:val="18"/>
                <w:lang w:eastAsia="ja-JP"/>
              </w:rPr>
            </w:pPr>
          </w:p>
        </w:tc>
        <w:tc>
          <w:tcPr>
            <w:tcW w:w="1226" w:type="dxa"/>
            <w:tcBorders>
              <w:left w:val="single" w:sz="4" w:space="0" w:color="000000"/>
              <w:bottom w:val="nil"/>
              <w:right w:val="nil"/>
            </w:tcBorders>
            <w:noWrap/>
          </w:tcPr>
          <w:p w:rsidR="001E768B" w:rsidRPr="00154564" w:rsidRDefault="001E768B" w:rsidP="00823CA7">
            <w:pPr>
              <w:spacing w:after="0"/>
              <w:rPr>
                <w:rFonts w:ascii="Times New Roman" w:hAnsi="Times New Roman" w:cs="Times New Roman"/>
                <w:sz w:val="18"/>
                <w:szCs w:val="18"/>
                <w:lang w:eastAsia="ja-JP"/>
              </w:rPr>
            </w:pPr>
          </w:p>
        </w:tc>
        <w:tc>
          <w:tcPr>
            <w:tcW w:w="1440" w:type="dxa"/>
            <w:tcBorders>
              <w:top w:val="nil"/>
              <w:left w:val="single" w:sz="4" w:space="0" w:color="000000"/>
              <w:bottom w:val="nil"/>
              <w:right w:val="nil"/>
            </w:tcBorders>
          </w:tcPr>
          <w:p w:rsidR="001E768B" w:rsidRPr="00154564" w:rsidRDefault="001E768B" w:rsidP="00823CA7">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Reconstruction/Analysis tools</w:t>
            </w:r>
          </w:p>
        </w:tc>
        <w:tc>
          <w:tcPr>
            <w:tcW w:w="2880" w:type="dxa"/>
            <w:tcBorders>
              <w:top w:val="single" w:sz="4" w:space="0" w:color="000000"/>
              <w:left w:val="single" w:sz="4" w:space="0" w:color="000000"/>
              <w:bottom w:val="nil"/>
              <w:right w:val="nil"/>
            </w:tcBorders>
          </w:tcPr>
          <w:p w:rsidR="001E768B" w:rsidRPr="00154564" w:rsidRDefault="001E768B" w:rsidP="00823CA7">
            <w:pPr>
              <w:spacing w:after="0"/>
              <w:rPr>
                <w:rFonts w:ascii="Times New Roman" w:hAnsi="Times New Roman" w:cs="Times New Roman"/>
                <w:sz w:val="18"/>
                <w:szCs w:val="18"/>
                <w:lang w:eastAsia="ja-JP"/>
              </w:rPr>
            </w:pPr>
            <w:r w:rsidRPr="00154564">
              <w:rPr>
                <w:rFonts w:ascii="Times New Roman" w:hAnsi="Times New Roman" w:cs="Times New Roman"/>
                <w:sz w:val="18"/>
                <w:szCs w:val="18"/>
                <w:lang w:eastAsia="ja-JP"/>
              </w:rPr>
              <w:t>E</w:t>
            </w:r>
            <w:r>
              <w:rPr>
                <w:rFonts w:ascii="Times New Roman" w:hAnsi="Times New Roman" w:cs="Times New Roman"/>
                <w:sz w:val="18"/>
                <w:szCs w:val="18"/>
                <w:lang w:eastAsia="ja-JP"/>
              </w:rPr>
              <w:t xml:space="preserve">HE online pipeline for </w:t>
            </w:r>
            <w:r w:rsidRPr="00154564">
              <w:rPr>
                <w:rFonts w:ascii="Times New Roman" w:hAnsi="Times New Roman" w:cs="Times New Roman"/>
                <w:sz w:val="18"/>
                <w:szCs w:val="18"/>
                <w:lang w:eastAsia="ja-JP"/>
              </w:rPr>
              <w:t xml:space="preserve"> follow-up</w:t>
            </w:r>
            <w:r>
              <w:rPr>
                <w:rFonts w:ascii="Times New Roman" w:hAnsi="Times New Roman" w:cs="Times New Roman"/>
                <w:sz w:val="18"/>
                <w:szCs w:val="18"/>
                <w:lang w:eastAsia="ja-JP"/>
              </w:rPr>
              <w:t xml:space="preserve"> observations</w:t>
            </w:r>
          </w:p>
        </w:tc>
        <w:tc>
          <w:tcPr>
            <w:tcW w:w="720" w:type="dxa"/>
            <w:tcBorders>
              <w:top w:val="single" w:sz="4" w:space="0" w:color="000000"/>
              <w:left w:val="single" w:sz="4" w:space="0" w:color="000000"/>
              <w:bottom w:val="nil"/>
              <w:right w:val="nil"/>
            </w:tcBorders>
            <w:noWrap/>
          </w:tcPr>
          <w:p w:rsidR="001E768B" w:rsidRPr="00154564" w:rsidRDefault="001E768B"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1E768B" w:rsidRPr="00154564" w:rsidRDefault="001E768B"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1E768B" w:rsidRPr="00154564" w:rsidRDefault="001E768B"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1E768B" w:rsidRPr="00154564" w:rsidRDefault="001E768B"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1E768B" w:rsidRPr="00154564" w:rsidRDefault="001E768B" w:rsidP="00823CA7">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1E768B" w:rsidRPr="00154564" w:rsidRDefault="001E768B" w:rsidP="00823CA7">
            <w:pPr>
              <w:spacing w:after="0"/>
              <w:jc w:val="right"/>
              <w:rPr>
                <w:rFonts w:ascii="Times New Roman" w:hAnsi="Times New Roman" w:cs="Times New Roman"/>
                <w:sz w:val="18"/>
                <w:szCs w:val="18"/>
                <w:lang w:eastAsia="ja-JP"/>
              </w:rPr>
            </w:pPr>
            <w:r w:rsidRPr="00154564">
              <w:rPr>
                <w:rFonts w:ascii="Times New Roman" w:hAnsi="Times New Roman" w:cs="Times New Roman"/>
                <w:sz w:val="18"/>
                <w:szCs w:val="18"/>
                <w:lang w:eastAsia="ja-JP"/>
              </w:rPr>
              <w:t>0.15</w:t>
            </w:r>
          </w:p>
        </w:tc>
      </w:tr>
      <w:tr w:rsidR="001E768B" w:rsidRPr="00154564">
        <w:trPr>
          <w:trHeight w:val="255"/>
        </w:trPr>
        <w:tc>
          <w:tcPr>
            <w:tcW w:w="720" w:type="dxa"/>
            <w:tcBorders>
              <w:top w:val="nil"/>
              <w:left w:val="single" w:sz="4" w:space="0" w:color="000000"/>
              <w:bottom w:val="nil"/>
              <w:right w:val="nil"/>
            </w:tcBorders>
            <w:noWrap/>
          </w:tcPr>
          <w:p w:rsidR="001E768B" w:rsidRPr="00154564" w:rsidRDefault="001E768B" w:rsidP="00BC0F7B">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E768B" w:rsidRPr="00154564" w:rsidRDefault="001E768B" w:rsidP="00E731D8">
            <w:pPr>
              <w:spacing w:after="0"/>
              <w:rPr>
                <w:rFonts w:ascii="Times New Roman" w:hAnsi="Times New Roman" w:cs="Times New Roman"/>
                <w:b/>
                <w:bCs/>
                <w:sz w:val="18"/>
                <w:szCs w:val="18"/>
              </w:rPr>
            </w:pPr>
            <w:r w:rsidRPr="00154564">
              <w:rPr>
                <w:rFonts w:ascii="Times New Roman" w:hAnsi="Times New Roman" w:cs="Times New Roman"/>
                <w:b/>
                <w:bCs/>
                <w:sz w:val="18"/>
                <w:szCs w:val="18"/>
                <w:lang w:eastAsia="ja-JP"/>
              </w:rPr>
              <w:t>RELICH</w:t>
            </w:r>
            <w:r w:rsidRPr="00154564">
              <w:rPr>
                <w:rFonts w:ascii="Times New Roman" w:hAnsi="Times New Roman" w:cs="Times New Roman"/>
                <w:b/>
                <w:bCs/>
                <w:sz w:val="18"/>
                <w:szCs w:val="18"/>
              </w:rPr>
              <w:t>, MATTHEW Total</w:t>
            </w:r>
          </w:p>
        </w:tc>
        <w:tc>
          <w:tcPr>
            <w:tcW w:w="2880" w:type="dxa"/>
            <w:tcBorders>
              <w:top w:val="single" w:sz="4" w:space="0" w:color="000000"/>
              <w:left w:val="nil"/>
              <w:bottom w:val="nil"/>
              <w:right w:val="nil"/>
            </w:tcBorders>
            <w:shd w:val="clear" w:color="auto" w:fill="CCFFCC"/>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C0F7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1E768B" w:rsidRPr="00154564" w:rsidRDefault="001E768B" w:rsidP="00BC0F7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lang w:eastAsia="ja-JP"/>
              </w:rPr>
              <w:t>0.30</w:t>
            </w:r>
          </w:p>
        </w:tc>
        <w:tc>
          <w:tcPr>
            <w:tcW w:w="820" w:type="dxa"/>
            <w:tcBorders>
              <w:top w:val="single" w:sz="4" w:space="0" w:color="000000"/>
              <w:left w:val="single" w:sz="4" w:space="0" w:color="000000"/>
              <w:bottom w:val="nil"/>
              <w:right w:val="single" w:sz="4" w:space="0" w:color="000000"/>
            </w:tcBorders>
            <w:shd w:val="clear" w:color="auto" w:fill="CCFFCC"/>
            <w:noWrap/>
          </w:tcPr>
          <w:p w:rsidR="001E768B" w:rsidRPr="00154564" w:rsidRDefault="001E768B" w:rsidP="00BC0F7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0.</w:t>
            </w:r>
            <w:r w:rsidRPr="00154564">
              <w:rPr>
                <w:rFonts w:ascii="Times New Roman" w:hAnsi="Times New Roman" w:cs="Times New Roman"/>
                <w:b/>
                <w:bCs/>
                <w:sz w:val="18"/>
                <w:szCs w:val="18"/>
                <w:lang w:eastAsia="ja-JP"/>
              </w:rPr>
              <w:t>30</w:t>
            </w:r>
          </w:p>
        </w:tc>
      </w:tr>
      <w:tr w:rsidR="001E768B" w:rsidRPr="00154564">
        <w:trPr>
          <w:trHeight w:val="255"/>
        </w:trPr>
        <w:tc>
          <w:tcPr>
            <w:tcW w:w="720" w:type="dxa"/>
            <w:tcBorders>
              <w:top w:val="nil"/>
              <w:left w:val="single" w:sz="4" w:space="0" w:color="000000"/>
              <w:bottom w:val="single" w:sz="4" w:space="0" w:color="auto"/>
              <w:right w:val="nil"/>
            </w:tcBorders>
            <w:noWrap/>
          </w:tcPr>
          <w:p w:rsidR="001E768B" w:rsidRPr="00154564" w:rsidRDefault="001E768B" w:rsidP="00BC0F7B">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lang w:eastAsia="ja-JP"/>
              </w:rPr>
              <w:t>PO</w:t>
            </w:r>
            <w:r w:rsidRPr="00154564">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C0F7B">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C0F7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1E768B" w:rsidRPr="00154564" w:rsidRDefault="001E768B" w:rsidP="00BC0F7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lang w:eastAsia="ja-JP"/>
              </w:rPr>
              <w:t>0.30</w:t>
            </w:r>
          </w:p>
        </w:tc>
        <w:tc>
          <w:tcPr>
            <w:tcW w:w="820" w:type="dxa"/>
            <w:tcBorders>
              <w:top w:val="single" w:sz="4" w:space="0" w:color="000000"/>
              <w:left w:val="single" w:sz="4" w:space="0" w:color="000000"/>
              <w:bottom w:val="nil"/>
              <w:right w:val="single" w:sz="4" w:space="0" w:color="000000"/>
            </w:tcBorders>
            <w:shd w:val="clear" w:color="auto" w:fill="CCFFCC"/>
            <w:noWrap/>
          </w:tcPr>
          <w:p w:rsidR="001E768B" w:rsidRPr="00154564" w:rsidRDefault="001E768B" w:rsidP="00BC0F7B">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0.</w:t>
            </w:r>
            <w:r w:rsidRPr="00154564">
              <w:rPr>
                <w:rFonts w:ascii="Times New Roman" w:hAnsi="Times New Roman" w:cs="Times New Roman"/>
                <w:b/>
                <w:bCs/>
                <w:sz w:val="18"/>
                <w:szCs w:val="18"/>
                <w:lang w:eastAsia="ja-JP"/>
              </w:rPr>
              <w:t>30</w:t>
            </w:r>
          </w:p>
        </w:tc>
      </w:tr>
      <w:tr w:rsidR="001E768B" w:rsidRPr="00154564">
        <w:trPr>
          <w:trHeight w:val="255"/>
        </w:trPr>
        <w:tc>
          <w:tcPr>
            <w:tcW w:w="720" w:type="dxa"/>
            <w:tcBorders>
              <w:top w:val="single" w:sz="4" w:space="0" w:color="auto"/>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GR</w:t>
            </w:r>
          </w:p>
        </w:tc>
        <w:tc>
          <w:tcPr>
            <w:tcW w:w="1226" w:type="dxa"/>
            <w:tcBorders>
              <w:top w:val="nil"/>
              <w:left w:val="single" w:sz="4" w:space="0" w:color="000000"/>
              <w:bottom w:val="nil"/>
              <w:right w:val="nil"/>
            </w:tcBorders>
            <w:noWrap/>
          </w:tcPr>
          <w:p w:rsidR="001E768B" w:rsidRPr="00154564" w:rsidRDefault="008927BA" w:rsidP="00B01170">
            <w:pPr>
              <w:spacing w:after="0"/>
              <w:rPr>
                <w:rFonts w:ascii="Times New Roman" w:hAnsi="Times New Roman" w:cs="Times New Roman"/>
                <w:sz w:val="18"/>
                <w:szCs w:val="18"/>
              </w:rPr>
            </w:pPr>
            <w:proofErr w:type="spellStart"/>
            <w:r>
              <w:rPr>
                <w:rFonts w:ascii="Times New Roman" w:hAnsi="Times New Roman" w:cs="Times New Roman"/>
                <w:sz w:val="18"/>
                <w:szCs w:val="18"/>
              </w:rPr>
              <w:t>Hiroto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Ijiri</w:t>
            </w:r>
            <w:proofErr w:type="spellEnd"/>
          </w:p>
        </w:tc>
        <w:tc>
          <w:tcPr>
            <w:tcW w:w="1440" w:type="dxa"/>
            <w:tcBorders>
              <w:top w:val="nil"/>
              <w:left w:val="single" w:sz="4" w:space="0" w:color="000000"/>
              <w:bottom w:val="nil"/>
              <w:right w:val="nil"/>
            </w:tcBorders>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Detector Monitoring</w:t>
            </w:r>
          </w:p>
        </w:tc>
        <w:tc>
          <w:tcPr>
            <w:tcW w:w="2880" w:type="dxa"/>
            <w:tcBorders>
              <w:top w:val="single" w:sz="4" w:space="0" w:color="000000"/>
              <w:left w:val="single" w:sz="4" w:space="0" w:color="000000"/>
              <w:bottom w:val="nil"/>
              <w:right w:val="nil"/>
            </w:tcBorders>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Detector Monitoring</w:t>
            </w:r>
          </w:p>
        </w:tc>
        <w:tc>
          <w:tcPr>
            <w:tcW w:w="720" w:type="dxa"/>
            <w:tcBorders>
              <w:top w:val="single" w:sz="4" w:space="0" w:color="000000"/>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1E768B" w:rsidRPr="00154564" w:rsidRDefault="001E768B" w:rsidP="00B01170">
            <w:pPr>
              <w:spacing w:after="0"/>
              <w:jc w:val="right"/>
              <w:rPr>
                <w:rFonts w:ascii="Times New Roman" w:hAnsi="Times New Roman" w:cs="Times New Roman"/>
                <w:sz w:val="18"/>
                <w:szCs w:val="18"/>
              </w:rPr>
            </w:pPr>
            <w:r w:rsidRPr="00154564">
              <w:rPr>
                <w:rFonts w:ascii="Times New Roman" w:hAnsi="Times New Roman" w:cs="Times New Roman"/>
                <w:sz w:val="18"/>
                <w:szCs w:val="18"/>
              </w:rPr>
              <w:t>0.03</w:t>
            </w:r>
          </w:p>
        </w:tc>
        <w:tc>
          <w:tcPr>
            <w:tcW w:w="720" w:type="dxa"/>
            <w:tcBorders>
              <w:top w:val="single" w:sz="4" w:space="0" w:color="000000"/>
              <w:left w:val="nil"/>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820" w:type="dxa"/>
            <w:tcBorders>
              <w:top w:val="single" w:sz="4" w:space="0" w:color="000000"/>
              <w:left w:val="single" w:sz="4" w:space="0" w:color="000000"/>
              <w:bottom w:val="nil"/>
              <w:right w:val="single" w:sz="4" w:space="0" w:color="000000"/>
            </w:tcBorders>
            <w:noWrap/>
          </w:tcPr>
          <w:p w:rsidR="001E768B" w:rsidRPr="00154564" w:rsidRDefault="001E768B" w:rsidP="00B01170">
            <w:pPr>
              <w:spacing w:after="0"/>
              <w:jc w:val="right"/>
              <w:rPr>
                <w:rFonts w:ascii="Times New Roman" w:hAnsi="Times New Roman" w:cs="Times New Roman"/>
                <w:sz w:val="18"/>
                <w:szCs w:val="18"/>
              </w:rPr>
            </w:pPr>
            <w:r w:rsidRPr="00154564">
              <w:rPr>
                <w:rFonts w:ascii="Times New Roman" w:hAnsi="Times New Roman" w:cs="Times New Roman"/>
                <w:sz w:val="18"/>
                <w:szCs w:val="18"/>
              </w:rPr>
              <w:t>0.03</w:t>
            </w:r>
          </w:p>
        </w:tc>
      </w:tr>
      <w:tr w:rsidR="001E768B" w:rsidRPr="00154564">
        <w:trPr>
          <w:trHeight w:val="758"/>
        </w:trPr>
        <w:tc>
          <w:tcPr>
            <w:tcW w:w="720" w:type="dxa"/>
            <w:tcBorders>
              <w:top w:val="nil"/>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1226" w:type="dxa"/>
            <w:tcBorders>
              <w:top w:val="nil"/>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1440" w:type="dxa"/>
            <w:tcBorders>
              <w:top w:val="single" w:sz="4" w:space="0" w:color="000000"/>
              <w:left w:val="single" w:sz="4" w:space="0" w:color="000000"/>
              <w:bottom w:val="nil"/>
              <w:right w:val="nil"/>
            </w:tcBorders>
          </w:tcPr>
          <w:p w:rsidR="001E768B" w:rsidRPr="00154564" w:rsidRDefault="008927BA" w:rsidP="00B01170">
            <w:pPr>
              <w:spacing w:after="0"/>
              <w:rPr>
                <w:rFonts w:ascii="Times New Roman" w:hAnsi="Times New Roman" w:cs="Times New Roman"/>
                <w:sz w:val="18"/>
                <w:szCs w:val="18"/>
              </w:rPr>
            </w:pPr>
            <w:r>
              <w:rPr>
                <w:rFonts w:ascii="Times New Roman" w:hAnsi="Times New Roman" w:cs="Times New Roman"/>
                <w:sz w:val="18"/>
                <w:szCs w:val="18"/>
              </w:rPr>
              <w:t>Detector Calibration</w:t>
            </w:r>
          </w:p>
        </w:tc>
        <w:tc>
          <w:tcPr>
            <w:tcW w:w="2880" w:type="dxa"/>
            <w:tcBorders>
              <w:top w:val="single" w:sz="4" w:space="0" w:color="000000"/>
              <w:left w:val="single" w:sz="4" w:space="0" w:color="000000"/>
              <w:bottom w:val="nil"/>
              <w:right w:val="nil"/>
            </w:tcBorders>
          </w:tcPr>
          <w:p w:rsidR="001E768B" w:rsidRPr="00154564" w:rsidRDefault="001E768B" w:rsidP="00B01170">
            <w:pPr>
              <w:spacing w:after="0"/>
              <w:rPr>
                <w:rFonts w:ascii="Times New Roman" w:hAnsi="Times New Roman" w:cs="Times New Roman"/>
                <w:sz w:val="18"/>
                <w:szCs w:val="18"/>
                <w:lang w:eastAsia="ja-JP"/>
              </w:rPr>
            </w:pPr>
            <w:r w:rsidRPr="00154564">
              <w:rPr>
                <w:rFonts w:ascii="Times New Roman" w:hAnsi="Times New Roman" w:cs="Times New Roman"/>
                <w:sz w:val="18"/>
                <w:szCs w:val="18"/>
              </w:rPr>
              <w:t xml:space="preserve">Improve the Ice Model, </w:t>
            </w:r>
            <w:r w:rsidRPr="00154564">
              <w:rPr>
                <w:rFonts w:ascii="Times New Roman" w:hAnsi="Times New Roman" w:cs="Times New Roman"/>
                <w:sz w:val="18"/>
                <w:szCs w:val="18"/>
                <w:lang w:eastAsia="ja-JP"/>
              </w:rPr>
              <w:t>model of the non-linear PMT response for improving the saturation corrections</w:t>
            </w:r>
          </w:p>
        </w:tc>
        <w:tc>
          <w:tcPr>
            <w:tcW w:w="720" w:type="dxa"/>
            <w:tcBorders>
              <w:top w:val="single" w:sz="4" w:space="0" w:color="000000"/>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1E768B" w:rsidRPr="00154564" w:rsidRDefault="001E768B" w:rsidP="00B01170">
            <w:pPr>
              <w:spacing w:after="0"/>
              <w:jc w:val="right"/>
              <w:rPr>
                <w:rFonts w:ascii="Times New Roman" w:hAnsi="Times New Roman" w:cs="Times New Roman"/>
                <w:sz w:val="18"/>
                <w:szCs w:val="18"/>
              </w:rPr>
            </w:pPr>
            <w:r w:rsidRPr="00154564">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1E768B" w:rsidRPr="00154564" w:rsidRDefault="001E768B" w:rsidP="00B01170">
            <w:pPr>
              <w:spacing w:after="0"/>
              <w:jc w:val="right"/>
              <w:rPr>
                <w:rFonts w:ascii="Times New Roman" w:hAnsi="Times New Roman" w:cs="Times New Roman"/>
                <w:sz w:val="18"/>
                <w:szCs w:val="18"/>
              </w:rPr>
            </w:pPr>
            <w:r w:rsidRPr="00154564">
              <w:rPr>
                <w:rFonts w:ascii="Times New Roman" w:hAnsi="Times New Roman" w:cs="Times New Roman"/>
                <w:sz w:val="18"/>
                <w:szCs w:val="18"/>
              </w:rPr>
              <w:t>0.20</w:t>
            </w:r>
          </w:p>
        </w:tc>
      </w:tr>
      <w:tr w:rsidR="001E768B" w:rsidRPr="00154564">
        <w:trPr>
          <w:trHeight w:val="255"/>
        </w:trPr>
        <w:tc>
          <w:tcPr>
            <w:tcW w:w="720" w:type="dxa"/>
            <w:tcBorders>
              <w:top w:val="nil"/>
              <w:left w:val="single" w:sz="4" w:space="0" w:color="000000"/>
              <w:bottom w:val="nil"/>
              <w:right w:val="nil"/>
            </w:tcBorders>
            <w:noWrap/>
          </w:tcPr>
          <w:p w:rsidR="001E768B" w:rsidRPr="00154564" w:rsidRDefault="001E768B" w:rsidP="00B01170">
            <w:pPr>
              <w:spacing w:after="0"/>
              <w:rPr>
                <w:rFonts w:ascii="Times New Roman" w:hAnsi="Times New Roman" w:cs="Times New Roman"/>
                <w:sz w:val="18"/>
                <w:szCs w:val="18"/>
              </w:rPr>
            </w:pPr>
            <w:r w:rsidRPr="00154564">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CHIBA GR Total</w:t>
            </w:r>
          </w:p>
        </w:tc>
        <w:tc>
          <w:tcPr>
            <w:tcW w:w="2880" w:type="dxa"/>
            <w:tcBorders>
              <w:top w:val="single" w:sz="4" w:space="0" w:color="000000"/>
              <w:left w:val="nil"/>
              <w:bottom w:val="nil"/>
              <w:right w:val="nil"/>
            </w:tcBorders>
            <w:shd w:val="clear" w:color="auto" w:fill="CCFFCC"/>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01170">
            <w:pPr>
              <w:spacing w:after="0"/>
              <w:jc w:val="right"/>
              <w:rPr>
                <w:rFonts w:ascii="Times New Roman" w:hAnsi="Times New Roman" w:cs="Times New Roman"/>
                <w:b/>
                <w:bCs/>
                <w:sz w:val="18"/>
                <w:szCs w:val="18"/>
              </w:rPr>
            </w:pPr>
            <w:r w:rsidRPr="00154564">
              <w:rPr>
                <w:rFonts w:ascii="Times New Roman" w:hAnsi="Times New Roman" w:cs="Times New Roman"/>
                <w:b/>
                <w:bCs/>
                <w:sz w:val="18"/>
                <w:szCs w:val="18"/>
              </w:rPr>
              <w:t>0.03</w:t>
            </w:r>
          </w:p>
        </w:tc>
        <w:tc>
          <w:tcPr>
            <w:tcW w:w="720" w:type="dxa"/>
            <w:tcBorders>
              <w:top w:val="single" w:sz="4" w:space="0" w:color="000000"/>
              <w:left w:val="nil"/>
              <w:bottom w:val="nil"/>
              <w:right w:val="nil"/>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1E768B" w:rsidRPr="00154564" w:rsidRDefault="001E768B" w:rsidP="00B01170">
            <w:pPr>
              <w:spacing w:after="0"/>
              <w:jc w:val="right"/>
              <w:rPr>
                <w:rFonts w:ascii="Times New Roman" w:hAnsi="Times New Roman" w:cs="Times New Roman"/>
                <w:b/>
                <w:bCs/>
                <w:sz w:val="18"/>
                <w:szCs w:val="18"/>
              </w:rPr>
            </w:pPr>
            <w:r w:rsidRPr="00154564">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1E768B" w:rsidRPr="00154564" w:rsidRDefault="001E768B" w:rsidP="00B01170">
            <w:pPr>
              <w:spacing w:after="0"/>
              <w:jc w:val="right"/>
              <w:rPr>
                <w:rFonts w:ascii="Times New Roman" w:hAnsi="Times New Roman" w:cs="Times New Roman"/>
                <w:b/>
                <w:bCs/>
                <w:sz w:val="18"/>
                <w:szCs w:val="18"/>
              </w:rPr>
            </w:pPr>
            <w:r w:rsidRPr="00154564">
              <w:rPr>
                <w:rFonts w:ascii="Times New Roman" w:hAnsi="Times New Roman" w:cs="Times New Roman"/>
                <w:b/>
                <w:bCs/>
                <w:sz w:val="18"/>
                <w:szCs w:val="18"/>
              </w:rPr>
              <w:t>0.23</w:t>
            </w:r>
          </w:p>
        </w:tc>
      </w:tr>
      <w:tr w:rsidR="001E768B" w:rsidRPr="00154564">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CHIBA Total</w:t>
            </w:r>
          </w:p>
        </w:tc>
        <w:tc>
          <w:tcPr>
            <w:tcW w:w="1440" w:type="dxa"/>
            <w:tcBorders>
              <w:top w:val="nil"/>
              <w:left w:val="nil"/>
              <w:bottom w:val="single" w:sz="4" w:space="0" w:color="auto"/>
              <w:right w:val="nil"/>
            </w:tcBorders>
            <w:shd w:val="clear" w:color="auto" w:fill="FFFF99"/>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2880" w:type="dxa"/>
            <w:tcBorders>
              <w:top w:val="single" w:sz="4" w:space="0" w:color="000000"/>
              <w:left w:val="nil"/>
              <w:bottom w:val="single" w:sz="4" w:space="0" w:color="auto"/>
              <w:right w:val="nil"/>
            </w:tcBorders>
            <w:shd w:val="clear" w:color="auto" w:fill="FFFF99"/>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single" w:sz="4" w:space="0" w:color="000000"/>
              <w:bottom w:val="single" w:sz="4" w:space="0" w:color="auto"/>
              <w:right w:val="nil"/>
            </w:tcBorders>
            <w:shd w:val="clear" w:color="auto" w:fill="FFFF99"/>
            <w:noWrap/>
          </w:tcPr>
          <w:p w:rsidR="001E768B" w:rsidRPr="00154564" w:rsidRDefault="001E768B" w:rsidP="00B01170">
            <w:pPr>
              <w:spacing w:after="0"/>
              <w:rPr>
                <w:rFonts w:ascii="Times New Roman" w:hAnsi="Times New Roman" w:cs="Times New Roman"/>
                <w:b/>
                <w:bCs/>
                <w:sz w:val="18"/>
                <w:szCs w:val="18"/>
              </w:rPr>
            </w:pPr>
            <w:r w:rsidRPr="00154564">
              <w:rPr>
                <w:rFonts w:ascii="Times New Roman" w:hAnsi="Times New Roman" w:cs="Times New Roman"/>
                <w:b/>
                <w:bCs/>
                <w:sz w:val="18"/>
                <w:szCs w:val="18"/>
              </w:rPr>
              <w:t> </w:t>
            </w:r>
          </w:p>
        </w:tc>
        <w:tc>
          <w:tcPr>
            <w:tcW w:w="720" w:type="dxa"/>
            <w:tcBorders>
              <w:top w:val="single" w:sz="4" w:space="0" w:color="000000"/>
              <w:left w:val="nil"/>
              <w:bottom w:val="single" w:sz="4" w:space="0" w:color="auto"/>
              <w:right w:val="nil"/>
            </w:tcBorders>
            <w:shd w:val="clear" w:color="auto" w:fill="FFFF99"/>
            <w:noWrap/>
          </w:tcPr>
          <w:p w:rsidR="001E768B" w:rsidRPr="00154564" w:rsidRDefault="001E768B" w:rsidP="00B01170">
            <w:pPr>
              <w:spacing w:after="0"/>
              <w:jc w:val="right"/>
              <w:rPr>
                <w:rFonts w:ascii="Times New Roman" w:hAnsi="Times New Roman" w:cs="Times New Roman"/>
                <w:b/>
                <w:bCs/>
                <w:sz w:val="18"/>
                <w:szCs w:val="18"/>
                <w:lang w:eastAsia="ja-JP"/>
              </w:rPr>
            </w:pPr>
            <w:r>
              <w:rPr>
                <w:rFonts w:ascii="Times New Roman" w:hAnsi="Times New Roman" w:cs="Times New Roman"/>
                <w:b/>
                <w:bCs/>
                <w:sz w:val="18"/>
                <w:szCs w:val="18"/>
              </w:rPr>
              <w:t>0.2</w:t>
            </w:r>
            <w:r>
              <w:rPr>
                <w:rFonts w:ascii="Times New Roman" w:hAnsi="Times New Roman" w:cs="Times New Roman"/>
                <w:b/>
                <w:bCs/>
                <w:sz w:val="18"/>
                <w:szCs w:val="18"/>
                <w:lang w:eastAsia="ja-JP"/>
              </w:rPr>
              <w:t>8</w:t>
            </w:r>
          </w:p>
        </w:tc>
        <w:tc>
          <w:tcPr>
            <w:tcW w:w="720" w:type="dxa"/>
            <w:tcBorders>
              <w:top w:val="single" w:sz="4" w:space="0" w:color="000000"/>
              <w:left w:val="nil"/>
              <w:bottom w:val="single" w:sz="4" w:space="0" w:color="auto"/>
              <w:right w:val="nil"/>
            </w:tcBorders>
            <w:shd w:val="clear" w:color="auto" w:fill="FFFF99"/>
            <w:noWrap/>
          </w:tcPr>
          <w:p w:rsidR="001E768B" w:rsidRPr="00154564" w:rsidRDefault="001E768B" w:rsidP="00BC218D">
            <w:pPr>
              <w:spacing w:after="0"/>
              <w:jc w:val="right"/>
              <w:rPr>
                <w:rFonts w:ascii="Times New Roman" w:hAnsi="Times New Roman" w:cs="Times New Roman"/>
                <w:b/>
                <w:bCs/>
                <w:sz w:val="18"/>
                <w:szCs w:val="18"/>
                <w:lang w:eastAsia="ja-JP"/>
              </w:rPr>
            </w:pPr>
            <w:r>
              <w:rPr>
                <w:rFonts w:ascii="Times New Roman" w:hAnsi="Times New Roman" w:cs="Times New Roman"/>
                <w:b/>
                <w:bCs/>
                <w:sz w:val="18"/>
                <w:szCs w:val="18"/>
              </w:rPr>
              <w:t> </w:t>
            </w:r>
          </w:p>
        </w:tc>
        <w:tc>
          <w:tcPr>
            <w:tcW w:w="720" w:type="dxa"/>
            <w:tcBorders>
              <w:top w:val="single" w:sz="4" w:space="0" w:color="000000"/>
              <w:left w:val="nil"/>
              <w:bottom w:val="single" w:sz="4" w:space="0" w:color="auto"/>
              <w:right w:val="nil"/>
            </w:tcBorders>
            <w:shd w:val="clear" w:color="auto" w:fill="FFFF99"/>
            <w:noWrap/>
          </w:tcPr>
          <w:p w:rsidR="001E768B" w:rsidRPr="00154564" w:rsidRDefault="001E768B" w:rsidP="00B01170">
            <w:pPr>
              <w:spacing w:after="0"/>
              <w:jc w:val="right"/>
              <w:rPr>
                <w:rFonts w:ascii="Times New Roman" w:hAnsi="Times New Roman" w:cs="Times New Roman"/>
                <w:b/>
                <w:bCs/>
                <w:sz w:val="18"/>
                <w:szCs w:val="18"/>
                <w:lang w:eastAsia="ja-JP"/>
              </w:rPr>
            </w:pPr>
            <w:r>
              <w:rPr>
                <w:rFonts w:ascii="Times New Roman" w:hAnsi="Times New Roman" w:cs="Times New Roman"/>
                <w:b/>
                <w:bCs/>
                <w:sz w:val="18"/>
                <w:szCs w:val="18"/>
              </w:rPr>
              <w:t>0.</w:t>
            </w:r>
            <w:r>
              <w:rPr>
                <w:rFonts w:ascii="Times New Roman" w:hAnsi="Times New Roman" w:cs="Times New Roman"/>
                <w:b/>
                <w:bCs/>
                <w:sz w:val="18"/>
                <w:szCs w:val="18"/>
                <w:lang w:eastAsia="ja-JP"/>
              </w:rPr>
              <w:t>15</w:t>
            </w:r>
          </w:p>
        </w:tc>
        <w:tc>
          <w:tcPr>
            <w:tcW w:w="900" w:type="dxa"/>
            <w:tcBorders>
              <w:top w:val="single" w:sz="4" w:space="0" w:color="000000"/>
              <w:left w:val="nil"/>
              <w:bottom w:val="single" w:sz="4" w:space="0" w:color="auto"/>
              <w:right w:val="nil"/>
            </w:tcBorders>
            <w:shd w:val="clear" w:color="auto" w:fill="FFFF99"/>
            <w:noWrap/>
          </w:tcPr>
          <w:p w:rsidR="001E768B" w:rsidRPr="00154564" w:rsidRDefault="001E768B" w:rsidP="00B01170">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lang w:eastAsia="ja-JP"/>
              </w:rPr>
              <w:t>1.05</w:t>
            </w:r>
          </w:p>
        </w:tc>
        <w:tc>
          <w:tcPr>
            <w:tcW w:w="820" w:type="dxa"/>
            <w:tcBorders>
              <w:top w:val="single" w:sz="4" w:space="0" w:color="000000"/>
              <w:left w:val="single" w:sz="4" w:space="0" w:color="000000"/>
              <w:bottom w:val="single" w:sz="4" w:space="0" w:color="auto"/>
              <w:right w:val="single" w:sz="4" w:space="0" w:color="000000"/>
            </w:tcBorders>
            <w:shd w:val="clear" w:color="auto" w:fill="FFFF99"/>
            <w:noWrap/>
          </w:tcPr>
          <w:p w:rsidR="001E768B" w:rsidRPr="00154564" w:rsidRDefault="001E768B" w:rsidP="00B01170">
            <w:pPr>
              <w:spacing w:after="0"/>
              <w:jc w:val="right"/>
              <w:rPr>
                <w:rFonts w:ascii="Times New Roman" w:hAnsi="Times New Roman" w:cs="Times New Roman"/>
                <w:b/>
                <w:bCs/>
                <w:sz w:val="18"/>
                <w:szCs w:val="18"/>
                <w:lang w:eastAsia="ja-JP"/>
              </w:rPr>
            </w:pPr>
            <w:r w:rsidRPr="00154564">
              <w:rPr>
                <w:rFonts w:ascii="Times New Roman" w:hAnsi="Times New Roman" w:cs="Times New Roman"/>
                <w:b/>
                <w:bCs/>
                <w:sz w:val="18"/>
                <w:szCs w:val="18"/>
              </w:rPr>
              <w:t>1.</w:t>
            </w:r>
            <w:r>
              <w:rPr>
                <w:rFonts w:ascii="Times New Roman" w:hAnsi="Times New Roman" w:cs="Times New Roman"/>
                <w:b/>
                <w:bCs/>
                <w:sz w:val="18"/>
                <w:szCs w:val="18"/>
                <w:lang w:eastAsia="ja-JP"/>
              </w:rPr>
              <w:t>4</w:t>
            </w:r>
            <w:r w:rsidRPr="00154564">
              <w:rPr>
                <w:rFonts w:ascii="Times New Roman" w:hAnsi="Times New Roman" w:cs="Times New Roman"/>
                <w:b/>
                <w:bCs/>
                <w:sz w:val="18"/>
                <w:szCs w:val="18"/>
                <w:lang w:eastAsia="ja-JP"/>
              </w:rPr>
              <w:t>8</w:t>
            </w:r>
          </w:p>
        </w:tc>
      </w:tr>
    </w:tbl>
    <w:p w:rsidR="001E768B" w:rsidRPr="006B1679" w:rsidRDefault="001E768B" w:rsidP="00D34587">
      <w:pPr>
        <w:ind w:left="-540" w:right="-540"/>
        <w:rPr>
          <w:rFonts w:ascii="Times New Roman" w:hAnsi="Times New Roman" w:cs="Times New Roman"/>
          <w:color w:val="000000"/>
          <w:sz w:val="12"/>
          <w:szCs w:val="12"/>
          <w:lang w:eastAsia="ja-JP"/>
        </w:rPr>
      </w:pPr>
    </w:p>
    <w:p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w:t>
      </w:r>
      <w:r>
        <w:rPr>
          <w:rFonts w:ascii="Times New Roman" w:hAnsi="Times New Roman" w:cs="Times New Roman"/>
          <w:color w:val="000000"/>
          <w:lang w:eastAsia="ja-JP"/>
        </w:rPr>
        <w:t xml:space="preserve"> and </w:t>
      </w:r>
      <w:proofErr w:type="spellStart"/>
      <w:r>
        <w:rPr>
          <w:rFonts w:ascii="Times New Roman" w:hAnsi="Times New Roman" w:cs="Times New Roman"/>
          <w:color w:val="000000"/>
          <w:lang w:eastAsia="ja-JP"/>
        </w:rPr>
        <w:t>CLsim</w:t>
      </w:r>
      <w:proofErr w:type="spellEnd"/>
      <w:r w:rsidRPr="006B1679">
        <w:rPr>
          <w:rFonts w:ascii="Times New Roman" w:hAnsi="Times New Roman" w:cs="Times New Roman"/>
          <w:color w:val="000000"/>
          <w:lang w:eastAsia="ja-JP"/>
        </w:rPr>
        <w:t>, is maintained by our group (</w:t>
      </w:r>
      <w:r w:rsidRPr="006B1679">
        <w:rPr>
          <w:rFonts w:ascii="Times New Roman" w:hAnsi="Times New Roman" w:cs="Times New Roman"/>
          <w:b/>
          <w:bCs/>
          <w:color w:val="000000"/>
          <w:lang w:eastAsia="ja-JP"/>
        </w:rPr>
        <w:t xml:space="preserve">S. Yoshida, 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lastRenderedPageBreak/>
        <w:t xml:space="preserve">The detector calibration using the standard candle has also been on our priority to provide the </w:t>
      </w:r>
      <w:proofErr w:type="gramStart"/>
      <w:r w:rsidRPr="006B1679">
        <w:rPr>
          <w:rFonts w:ascii="Times New Roman" w:hAnsi="Times New Roman" w:cs="Times New Roman"/>
          <w:color w:val="000000"/>
          <w:lang w:eastAsia="ja-JP"/>
        </w:rPr>
        <w:t>collaboration</w:t>
      </w:r>
      <w:proofErr w:type="gramEnd"/>
      <w:r w:rsidRPr="006B1679">
        <w:rPr>
          <w:rFonts w:ascii="Times New Roman" w:hAnsi="Times New Roman" w:cs="Times New Roman"/>
          <w:color w:val="000000"/>
          <w:lang w:eastAsia="ja-JP"/>
        </w:rPr>
        <w:t xml:space="preserve"> with some key knowledg</w:t>
      </w:r>
      <w:r>
        <w:rPr>
          <w:rFonts w:ascii="Times New Roman" w:hAnsi="Times New Roman" w:cs="Times New Roman"/>
          <w:color w:val="000000"/>
          <w:lang w:eastAsia="ja-JP"/>
        </w:rPr>
        <w:t xml:space="preserve">e of our detector response. </w:t>
      </w:r>
      <w:proofErr w:type="spellStart"/>
      <w:r w:rsidRPr="00B27980">
        <w:rPr>
          <w:rFonts w:ascii="Times New Roman" w:hAnsi="Times New Roman" w:cs="Times New Roman"/>
          <w:b/>
          <w:bCs/>
          <w:color w:val="000000"/>
          <w:lang w:eastAsia="ja-JP"/>
        </w:rPr>
        <w:t>K.Mase</w:t>
      </w:r>
      <w:proofErr w:type="spellEnd"/>
      <w:r>
        <w:rPr>
          <w:rFonts w:ascii="Times New Roman" w:hAnsi="Times New Roman" w:cs="Times New Roman"/>
          <w:color w:val="000000"/>
          <w:lang w:eastAsia="ja-JP"/>
        </w:rPr>
        <w:t xml:space="preserve">, </w:t>
      </w:r>
      <w:proofErr w:type="spellStart"/>
      <w:r w:rsidRPr="00B27980">
        <w:rPr>
          <w:rFonts w:ascii="Times New Roman" w:hAnsi="Times New Roman" w:cs="Times New Roman"/>
          <w:b/>
          <w:bCs/>
          <w:color w:val="000000"/>
          <w:lang w:eastAsia="ja-JP"/>
        </w:rPr>
        <w:t>S.Yoshida</w:t>
      </w:r>
      <w:proofErr w:type="spellEnd"/>
      <w:r>
        <w:rPr>
          <w:rFonts w:ascii="Times New Roman" w:hAnsi="Times New Roman" w:cs="Times New Roman"/>
          <w:color w:val="000000"/>
          <w:lang w:eastAsia="ja-JP"/>
        </w:rPr>
        <w:t xml:space="preserve">, </w:t>
      </w:r>
      <w:proofErr w:type="spellStart"/>
      <w:r w:rsidRPr="00B27980">
        <w:rPr>
          <w:rFonts w:ascii="Times New Roman" w:hAnsi="Times New Roman" w:cs="Times New Roman"/>
          <w:b/>
          <w:bCs/>
          <w:color w:val="000000"/>
          <w:lang w:eastAsia="ja-JP"/>
        </w:rPr>
        <w:t>M.Relich</w:t>
      </w:r>
      <w:proofErr w:type="spellEnd"/>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 xml:space="preserve">maintain this activity to have better understanding of the DOM response and the ice </w:t>
      </w:r>
      <w:proofErr w:type="spellStart"/>
      <w:r w:rsidRPr="006B1679">
        <w:rPr>
          <w:rFonts w:ascii="Times New Roman" w:hAnsi="Times New Roman" w:cs="Times New Roman"/>
          <w:color w:val="000000"/>
          <w:lang w:eastAsia="ja-JP"/>
        </w:rPr>
        <w:t>propaties</w:t>
      </w:r>
      <w:proofErr w:type="spellEnd"/>
      <w:proofErr w:type="gramStart"/>
      <w:r w:rsidRPr="006B1679">
        <w:rPr>
          <w:rFonts w:ascii="Times New Roman" w:hAnsi="Times New Roman" w:cs="Times New Roman"/>
          <w:color w:val="000000"/>
          <w:lang w:eastAsia="ja-JP"/>
        </w:rPr>
        <w:t>.</w:t>
      </w:r>
      <w:r>
        <w:rPr>
          <w:rFonts w:ascii="Times New Roman" w:hAnsi="Times New Roman" w:cs="Times New Roman"/>
          <w:color w:val="000000"/>
          <w:lang w:eastAsia="ja-JP"/>
        </w:rPr>
        <w:t>.</w:t>
      </w:r>
      <w:proofErr w:type="gramEnd"/>
      <w:r>
        <w:rPr>
          <w:rFonts w:ascii="Times New Roman" w:hAnsi="Times New Roman" w:cs="Times New Roman"/>
          <w:color w:val="000000"/>
          <w:lang w:eastAsia="ja-JP"/>
        </w:rPr>
        <w:t xml:space="preserve"> </w:t>
      </w:r>
      <w:proofErr w:type="spellStart"/>
      <w:r w:rsidRPr="001D48E2">
        <w:rPr>
          <w:rFonts w:ascii="Times New Roman" w:hAnsi="Times New Roman" w:cs="Times New Roman"/>
          <w:b/>
          <w:bCs/>
          <w:color w:val="000000"/>
          <w:lang w:eastAsia="ja-JP"/>
        </w:rPr>
        <w:t>A.Ishihara</w:t>
      </w:r>
      <w:proofErr w:type="spellEnd"/>
      <w:r>
        <w:rPr>
          <w:rFonts w:ascii="Times New Roman" w:hAnsi="Times New Roman" w:cs="Times New Roman"/>
          <w:color w:val="000000"/>
          <w:lang w:eastAsia="ja-JP"/>
        </w:rPr>
        <w:t xml:space="preserve"> maintains responsible for the SC data filtering to remove chance-coincident muon events for calibration analyses use.</w:t>
      </w:r>
    </w:p>
    <w:p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Pr>
          <w:rFonts w:ascii="Times New Roman" w:hAnsi="Times New Roman" w:cs="Times New Roman"/>
          <w:color w:val="000000"/>
          <w:lang w:eastAsia="ja-JP"/>
        </w:rPr>
        <w:t xml:space="preserve"> calibration</w:t>
      </w:r>
      <w:r w:rsidRPr="006B1679">
        <w:rPr>
          <w:rFonts w:ascii="Times New Roman" w:hAnsi="Times New Roman" w:cs="Times New Roman"/>
          <w:color w:val="000000"/>
          <w:lang w:eastAsia="ja-JP"/>
        </w:rPr>
        <w:t xml:space="preserve"> </w:t>
      </w:r>
      <w:r w:rsidRPr="006B1679">
        <w:rPr>
          <w:rFonts w:ascii="Times New Roman" w:hAnsi="Times New Roman" w:cs="Times New Roman"/>
          <w:color w:val="000000"/>
        </w:rPr>
        <w:t>WG</w:t>
      </w:r>
      <w:r>
        <w:rPr>
          <w:rFonts w:ascii="Times New Roman" w:hAnsi="Times New Roman" w:cs="Times New Roman"/>
          <w:color w:val="000000"/>
          <w:lang w:eastAsia="ja-JP"/>
        </w:rPr>
        <w:t xml:space="preserve"> (</w:t>
      </w:r>
      <w:proofErr w:type="spellStart"/>
      <w:r w:rsidRPr="00AB2913">
        <w:rPr>
          <w:rFonts w:ascii="Times New Roman" w:hAnsi="Times New Roman" w:cs="Times New Roman"/>
          <w:b/>
          <w:bCs/>
          <w:color w:val="000000"/>
          <w:lang w:eastAsia="ja-JP"/>
        </w:rPr>
        <w:t>K.Mase</w:t>
      </w:r>
      <w:proofErr w:type="spellEnd"/>
      <w:r>
        <w:rPr>
          <w:rFonts w:ascii="Times New Roman" w:hAnsi="Times New Roman" w:cs="Times New Roman"/>
          <w:color w:val="000000"/>
          <w:lang w:eastAsia="ja-JP"/>
        </w:rPr>
        <w:t>)</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 xml:space="preserve">alternative to </w:t>
      </w:r>
      <w:proofErr w:type="spellStart"/>
      <w:r>
        <w:rPr>
          <w:rFonts w:ascii="Times New Roman" w:hAnsi="Times New Roman" w:cs="Times New Roman"/>
          <w:color w:val="000000"/>
          <w:lang w:eastAsia="ja-JP"/>
        </w:rPr>
        <w:t>WaveReform</w:t>
      </w:r>
      <w:proofErr w:type="spellEnd"/>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w:t>
      </w:r>
      <w:proofErr w:type="spellStart"/>
      <w:r w:rsidRPr="006B1679">
        <w:rPr>
          <w:rFonts w:ascii="Times New Roman" w:hAnsi="Times New Roman" w:cs="Times New Roman"/>
          <w:b/>
          <w:bCs/>
          <w:color w:val="000000"/>
          <w:lang w:eastAsia="ja-JP"/>
        </w:rPr>
        <w:t>Mase</w:t>
      </w:r>
      <w:proofErr w:type="spellEnd"/>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1E768B"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 also works on EHE filters that contain most energetic population of </w:t>
      </w:r>
      <w:proofErr w:type="spellStart"/>
      <w:r w:rsidRPr="006B1679">
        <w:rPr>
          <w:rFonts w:ascii="Times New Roman" w:hAnsi="Times New Roman" w:cs="Times New Roman"/>
          <w:color w:val="000000"/>
          <w:lang w:eastAsia="ja-JP"/>
        </w:rPr>
        <w:t>IceCube</w:t>
      </w:r>
      <w:proofErr w:type="spellEnd"/>
      <w:r w:rsidRPr="006B1679">
        <w:rPr>
          <w:rFonts w:ascii="Times New Roman" w:hAnsi="Times New Roman" w:cs="Times New Roman"/>
          <w:color w:val="000000"/>
          <w:lang w:eastAsia="ja-JP"/>
        </w:rPr>
        <w:t xml:space="preserve"> events. The filtered data are compared with simulation (</w:t>
      </w:r>
      <w:r w:rsidRPr="006B1679">
        <w:rPr>
          <w:rFonts w:ascii="Times New Roman" w:hAnsi="Times New Roman" w:cs="Times New Roman"/>
          <w:b/>
          <w:bCs/>
          <w:color w:val="000000"/>
          <w:lang w:eastAsia="ja-JP"/>
        </w:rPr>
        <w:t>A. Ishihara/</w:t>
      </w:r>
      <w:proofErr w:type="spellStart"/>
      <w:r w:rsidRPr="006B1679">
        <w:rPr>
          <w:rFonts w:ascii="Times New Roman" w:hAnsi="Times New Roman" w:cs="Times New Roman"/>
          <w:b/>
          <w:bCs/>
          <w:color w:val="000000"/>
          <w:lang w:eastAsia="ja-JP"/>
        </w:rPr>
        <w:t>S</w:t>
      </w:r>
      <w:proofErr w:type="gramStart"/>
      <w:r w:rsidRPr="006B1679">
        <w:rPr>
          <w:rFonts w:ascii="Times New Roman" w:hAnsi="Times New Roman" w:cs="Times New Roman"/>
          <w:b/>
          <w:bCs/>
          <w:color w:val="000000"/>
          <w:lang w:eastAsia="ja-JP"/>
        </w:rPr>
        <w:t>,Yoshida</w:t>
      </w:r>
      <w:proofErr w:type="spellEnd"/>
      <w:proofErr w:type="gramEnd"/>
      <w:r w:rsidRPr="006B1679">
        <w:rPr>
          <w:rFonts w:ascii="Times New Roman" w:hAnsi="Times New Roman" w:cs="Times New Roman"/>
          <w:color w:val="000000"/>
          <w:lang w:eastAsia="ja-JP"/>
        </w:rPr>
        <w:t>) for confirming our detector response and its stability to high energy data.</w:t>
      </w:r>
    </w:p>
    <w:p w:rsidR="001E768B" w:rsidRDefault="001E768B"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proofErr w:type="spellStart"/>
      <w:r w:rsidRPr="002A224C">
        <w:rPr>
          <w:rFonts w:ascii="Times New Roman" w:hAnsi="Times New Roman" w:cs="Times New Roman"/>
          <w:b/>
          <w:bCs/>
          <w:color w:val="000000"/>
          <w:lang w:eastAsia="ja-JP"/>
        </w:rPr>
        <w:t>M.Relich</w:t>
      </w:r>
      <w:proofErr w:type="spellEnd"/>
      <w:r>
        <w:rPr>
          <w:rFonts w:ascii="Times New Roman" w:hAnsi="Times New Roman" w:cs="Times New Roman"/>
          <w:color w:val="000000"/>
          <w:lang w:eastAsia="ja-JP"/>
        </w:rPr>
        <w:t xml:space="preserve"> is working on implementing the quasi-online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to trigger follow-up observation by optical/gamma-ray telescopes. </w:t>
      </w:r>
      <w:proofErr w:type="spellStart"/>
      <w:r>
        <w:rPr>
          <w:rFonts w:ascii="Times New Roman" w:hAnsi="Times New Roman" w:cs="Times New Roman"/>
          <w:b/>
          <w:bCs/>
          <w:color w:val="000000"/>
          <w:lang w:eastAsia="ja-JP"/>
        </w:rPr>
        <w:t>A</w:t>
      </w:r>
      <w:proofErr w:type="gramStart"/>
      <w:r>
        <w:rPr>
          <w:rFonts w:ascii="Times New Roman" w:hAnsi="Times New Roman" w:cs="Times New Roman"/>
          <w:b/>
          <w:bCs/>
          <w:color w:val="000000"/>
          <w:lang w:eastAsia="ja-JP"/>
        </w:rPr>
        <w:t>,</w:t>
      </w:r>
      <w:r w:rsidRPr="00362880">
        <w:rPr>
          <w:rFonts w:ascii="Times New Roman" w:hAnsi="Times New Roman" w:cs="Times New Roman"/>
          <w:b/>
          <w:bCs/>
          <w:color w:val="000000"/>
          <w:lang w:eastAsia="ja-JP"/>
        </w:rPr>
        <w:t>Ishihara</w:t>
      </w:r>
      <w:proofErr w:type="spellEnd"/>
      <w:proofErr w:type="gramEnd"/>
      <w:r>
        <w:rPr>
          <w:rFonts w:ascii="Times New Roman" w:hAnsi="Times New Roman" w:cs="Times New Roman"/>
          <w:color w:val="000000"/>
          <w:lang w:eastAsia="ja-JP"/>
        </w:rPr>
        <w:t xml:space="preserve">  provided the initial baseline algorithm for this program.</w:t>
      </w:r>
    </w:p>
    <w:p w:rsidR="001E768B" w:rsidRPr="006B1679" w:rsidRDefault="001E768B" w:rsidP="00B3658C">
      <w:pPr>
        <w:ind w:left="-180"/>
        <w:rPr>
          <w:rFonts w:ascii="Times New Roman" w:hAnsi="Times New Roman" w:cs="Times New Roman"/>
          <w:color w:val="000000"/>
          <w:lang w:eastAsia="ja-JP"/>
        </w:rPr>
      </w:pPr>
      <w:r w:rsidRPr="002D3C04">
        <w:rPr>
          <w:rFonts w:ascii="Times New Roman" w:hAnsi="Times New Roman" w:cs="Times New Roman"/>
          <w:b/>
          <w:bCs/>
          <w:color w:val="000000"/>
          <w:lang w:eastAsia="ja-JP"/>
        </w:rPr>
        <w:t xml:space="preserve">T. </w:t>
      </w:r>
      <w:proofErr w:type="spellStart"/>
      <w:r w:rsidRPr="002D3C04">
        <w:rPr>
          <w:rFonts w:ascii="Times New Roman" w:hAnsi="Times New Roman" w:cs="Times New Roman"/>
          <w:b/>
          <w:bCs/>
          <w:color w:val="000000"/>
          <w:lang w:eastAsia="ja-JP"/>
        </w:rPr>
        <w:t>Kuwabara</w:t>
      </w:r>
      <w:proofErr w:type="spellEnd"/>
      <w:r>
        <w:rPr>
          <w:rFonts w:ascii="Times New Roman" w:hAnsi="Times New Roman" w:cs="Times New Roman"/>
          <w:color w:val="000000"/>
          <w:lang w:eastAsia="ja-JP"/>
        </w:rPr>
        <w:t xml:space="preserve"> participates the effort to measure atmospheric neutrino fluxes. He also provides an interface to the </w:t>
      </w:r>
      <w:proofErr w:type="spellStart"/>
      <w:r>
        <w:rPr>
          <w:rFonts w:ascii="Times New Roman" w:hAnsi="Times New Roman" w:cs="Times New Roman"/>
          <w:color w:val="000000"/>
          <w:lang w:eastAsia="ja-JP"/>
        </w:rPr>
        <w:t>SuperK</w:t>
      </w:r>
      <w:proofErr w:type="spellEnd"/>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collaboraion</w:t>
      </w:r>
      <w:proofErr w:type="spellEnd"/>
      <w:r>
        <w:rPr>
          <w:rFonts w:ascii="Times New Roman" w:hAnsi="Times New Roman" w:cs="Times New Roman"/>
          <w:color w:val="000000"/>
          <w:lang w:eastAsia="ja-JP"/>
        </w:rPr>
        <w:t xml:space="preserve"> for unified analyses with their data.</w:t>
      </w:r>
    </w:p>
    <w:p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proofErr w:type="spellStart"/>
      <w:r w:rsidRPr="006B1679">
        <w:rPr>
          <w:rFonts w:ascii="Times New Roman" w:hAnsi="Times New Roman" w:cs="Times New Roman"/>
          <w:b/>
          <w:bCs/>
          <w:color w:val="000000"/>
          <w:lang w:eastAsia="ja-JP"/>
        </w:rPr>
        <w:t>K.Mase</w:t>
      </w:r>
      <w:proofErr w:type="spellEnd"/>
      <w:r w:rsidRPr="006B1679">
        <w:rPr>
          <w:rFonts w:ascii="Times New Roman" w:hAnsi="Times New Roman" w:cs="Times New Roman"/>
          <w:color w:val="000000"/>
          <w:lang w:eastAsia="ja-JP"/>
        </w:rPr>
        <w:t xml:space="preserve"> and the graduate student</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w:t>
      </w:r>
      <w:proofErr w:type="spellStart"/>
      <w:r>
        <w:rPr>
          <w:rFonts w:ascii="Times New Roman" w:hAnsi="Times New Roman" w:cs="Times New Roman"/>
          <w:b/>
          <w:bCs/>
          <w:color w:val="000000"/>
          <w:lang w:eastAsia="ja-JP"/>
        </w:rPr>
        <w:t>H</w:t>
      </w:r>
      <w:r w:rsidRPr="006B1679">
        <w:rPr>
          <w:rFonts w:ascii="Times New Roman" w:hAnsi="Times New Roman" w:cs="Times New Roman"/>
          <w:b/>
          <w:bCs/>
          <w:color w:val="000000"/>
          <w:lang w:eastAsia="ja-JP"/>
        </w:rPr>
        <w:t>.</w:t>
      </w:r>
      <w:r>
        <w:rPr>
          <w:rFonts w:ascii="Times New Roman" w:hAnsi="Times New Roman" w:cs="Times New Roman"/>
          <w:b/>
          <w:bCs/>
          <w:color w:val="000000"/>
          <w:lang w:eastAsia="ja-JP"/>
        </w:rPr>
        <w:t>Ijiri</w:t>
      </w:r>
      <w:proofErr w:type="spellEnd"/>
      <w:r>
        <w:rPr>
          <w:rFonts w:ascii="Times New Roman" w:hAnsi="Times New Roman" w:cs="Times New Roman"/>
          <w:color w:val="000000"/>
          <w:lang w:eastAsia="ja-JP"/>
        </w:rPr>
        <w:t xml:space="preserve">, </w:t>
      </w:r>
      <w:proofErr w:type="spellStart"/>
      <w:r w:rsidRPr="002A224C">
        <w:rPr>
          <w:rFonts w:ascii="Times New Roman" w:hAnsi="Times New Roman" w:cs="Times New Roman"/>
          <w:b/>
          <w:bCs/>
          <w:color w:val="000000"/>
          <w:lang w:eastAsia="ja-JP"/>
        </w:rPr>
        <w:t>S.Ueyama</w:t>
      </w:r>
      <w:proofErr w:type="spellEnd"/>
      <w:r>
        <w:rPr>
          <w:rFonts w:ascii="Times New Roman" w:hAnsi="Times New Roman" w:cs="Times New Roman"/>
          <w:color w:val="000000"/>
          <w:lang w:eastAsia="ja-JP"/>
        </w:rPr>
        <w:t>) are working on modeling the non-linear behavior of PMT responses with the new in-lab measurements. The updated model is ready to be implemented in the new release of simulations for the collaboration use.</w:t>
      </w:r>
    </w:p>
    <w:p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w:t>
      </w:r>
      <w:proofErr w:type="spellStart"/>
      <w:r w:rsidRPr="006B1679">
        <w:rPr>
          <w:rFonts w:ascii="Times New Roman" w:hAnsi="Times New Roman" w:cs="Times New Roman"/>
          <w:color w:val="000000"/>
          <w:lang w:eastAsia="ja-JP"/>
        </w:rPr>
        <w:t>Corsika</w:t>
      </w:r>
      <w:proofErr w:type="spellEnd"/>
      <w:r w:rsidRPr="006B1679">
        <w:rPr>
          <w:rFonts w:ascii="Times New Roman" w:hAnsi="Times New Roman" w:cs="Times New Roman"/>
          <w:color w:val="000000"/>
          <w:lang w:eastAsia="ja-JP"/>
        </w:rPr>
        <w:t xml:space="preserve">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 xml:space="preserve">K. </w:t>
      </w:r>
      <w:proofErr w:type="spellStart"/>
      <w:r w:rsidRPr="006B1679">
        <w:rPr>
          <w:rFonts w:ascii="Times New Roman" w:hAnsi="Times New Roman" w:cs="Times New Roman"/>
          <w:b/>
          <w:bCs/>
          <w:color w:val="000000"/>
          <w:lang w:eastAsia="ja-JP"/>
        </w:rPr>
        <w:t>Mase</w:t>
      </w:r>
      <w:proofErr w:type="spellEnd"/>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maintain</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this service activity.</w:t>
      </w:r>
    </w:p>
    <w:p w:rsidR="001E768B" w:rsidRPr="006B1679" w:rsidRDefault="001E768B" w:rsidP="00B41D41">
      <w:pPr>
        <w:ind w:left="-540"/>
        <w:rPr>
          <w:rFonts w:ascii="Times New Roman" w:hAnsi="Times New Roman" w:cs="Times New Roman"/>
          <w:b/>
          <w:bCs/>
          <w:color w:val="000000"/>
        </w:rPr>
      </w:pPr>
    </w:p>
    <w:p w:rsidR="001E768B" w:rsidRPr="006B1679" w:rsidRDefault="001E768B"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t>Faculty:</w:t>
      </w:r>
    </w:p>
    <w:p w:rsidR="001E768B" w:rsidRPr="00F16DBF" w:rsidRDefault="001E768B"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Pr>
          <w:rFonts w:ascii="Times New Roman" w:hAnsi="Times New Roman" w:cs="Times New Roman"/>
          <w:color w:val="000000"/>
        </w:rPr>
        <w:t>–</w:t>
      </w:r>
      <w:r w:rsidRPr="006B1679">
        <w:rPr>
          <w:rFonts w:ascii="Times New Roman" w:hAnsi="Times New Roman" w:cs="Times New Roman"/>
          <w:color w:val="000000"/>
        </w:rPr>
        <w:t xml:space="preserve"> maintain</w:t>
      </w:r>
      <w:r>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rsidR="001E768B" w:rsidRDefault="001E768B"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 xml:space="preserve">Keiichi </w:t>
      </w:r>
      <w:proofErr w:type="spellStart"/>
      <w:r w:rsidRPr="006B1679">
        <w:rPr>
          <w:color w:val="000000"/>
        </w:rPr>
        <w:t>Mase</w:t>
      </w:r>
      <w:proofErr w:type="spellEnd"/>
      <w:r>
        <w:rPr>
          <w:color w:val="000000"/>
          <w:lang w:eastAsia="ja-JP"/>
        </w:rPr>
        <w:t xml:space="preserve"> – Calibration WG co-chair,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rsidR="001E768B" w:rsidRPr="006B1679" w:rsidRDefault="001E768B" w:rsidP="00685E16">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proofErr w:type="spellStart"/>
      <w:r>
        <w:rPr>
          <w:rFonts w:ascii="Times New Roman" w:hAnsi="Times New Roman" w:cs="Times New Roman"/>
          <w:color w:val="000000"/>
        </w:rPr>
        <w:t>Aya</w:t>
      </w:r>
      <w:proofErr w:type="spellEnd"/>
      <w:r>
        <w:rPr>
          <w:rFonts w:ascii="Times New Roman" w:hAnsi="Times New Roman" w:cs="Times New Roman"/>
          <w:color w:val="000000"/>
        </w:rPr>
        <w:t xml:space="preserve"> Ishihara –</w:t>
      </w:r>
      <w:r w:rsidRPr="006B1679">
        <w:rPr>
          <w:rFonts w:ascii="Times New Roman" w:hAnsi="Times New Roman" w:cs="Times New Roman"/>
          <w:color w:val="000000"/>
        </w:rPr>
        <w:t>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1E768B" w:rsidRPr="00685E16" w:rsidRDefault="001E768B" w:rsidP="00773F4A">
      <w:pPr>
        <w:tabs>
          <w:tab w:val="left" w:pos="0"/>
        </w:tabs>
        <w:ind w:left="-180" w:hanging="2520"/>
        <w:rPr>
          <w:rFonts w:ascii="Times New Roman" w:hAnsi="Times New Roman" w:cs="Times New Roman"/>
          <w:b/>
          <w:bCs/>
          <w:color w:val="000000"/>
          <w:lang w:eastAsia="ja-JP"/>
        </w:rPr>
      </w:pPr>
    </w:p>
    <w:p w:rsidR="001E768B" w:rsidRPr="00685E16" w:rsidRDefault="001E768B" w:rsidP="00773F4A">
      <w:pPr>
        <w:tabs>
          <w:tab w:val="left" w:pos="0"/>
        </w:tabs>
        <w:ind w:left="-180" w:hanging="2520"/>
        <w:rPr>
          <w:rFonts w:ascii="Times New Roman" w:hAnsi="Times New Roman" w:cs="Times New Roman"/>
          <w:b/>
          <w:bCs/>
          <w:color w:val="000000"/>
          <w:lang w:eastAsia="ja-JP"/>
        </w:rPr>
      </w:pPr>
    </w:p>
    <w:p w:rsidR="001E768B" w:rsidRPr="00685E16" w:rsidRDefault="001E768B" w:rsidP="00685E16">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lastRenderedPageBreak/>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rsidR="001E768B" w:rsidRPr="009E1EFD" w:rsidRDefault="001E768B" w:rsidP="005911A5">
      <w:pPr>
        <w:tabs>
          <w:tab w:val="left" w:pos="180"/>
          <w:tab w:val="left" w:pos="1980"/>
        </w:tabs>
        <w:spacing w:after="120"/>
        <w:ind w:left="-180" w:right="-900" w:hanging="2520"/>
        <w:rPr>
          <w:rFonts w:ascii="Times New Roman" w:hAnsi="Times New Roman" w:cs="Times New Roman"/>
          <w:lang w:eastAsia="ja-JP"/>
        </w:rPr>
      </w:pPr>
      <w:r>
        <w:rPr>
          <w:rFonts w:ascii="Times New Roman" w:hAnsi="Times New Roman" w:cs="Times New Roman"/>
          <w:color w:val="0070C0"/>
          <w:lang w:eastAsia="ja-JP"/>
        </w:rPr>
        <w:t xml:space="preserve">                                          </w:t>
      </w:r>
      <w:r w:rsidRPr="006B1679">
        <w:rPr>
          <w:rFonts w:ascii="Times New Roman" w:hAnsi="Times New Roman" w:cs="Times New Roman"/>
          <w:color w:val="000000"/>
        </w:rPr>
        <w:tab/>
      </w:r>
      <w:r>
        <w:rPr>
          <w:rFonts w:ascii="Times New Roman" w:hAnsi="Times New Roman" w:cs="Times New Roman"/>
          <w:color w:val="000000"/>
          <w:lang w:eastAsia="ja-JP"/>
        </w:rPr>
        <w:t xml:space="preserve">Matthew </w:t>
      </w:r>
      <w:proofErr w:type="spellStart"/>
      <w:r>
        <w:rPr>
          <w:rFonts w:ascii="Times New Roman" w:hAnsi="Times New Roman" w:cs="Times New Roman"/>
          <w:color w:val="000000"/>
          <w:lang w:eastAsia="ja-JP"/>
        </w:rPr>
        <w:t>Relich</w:t>
      </w:r>
      <w:proofErr w:type="spellEnd"/>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ice/DOM calibrations with the standard candle and flasher data. Development of the </w:t>
      </w:r>
      <w:r>
        <w:rPr>
          <w:rFonts w:ascii="Times New Roman" w:hAnsi="Times New Roman" w:cs="Times New Roman"/>
          <w:lang w:eastAsia="ja-JP"/>
        </w:rPr>
        <w:t xml:space="preserve">EHE real-time alert stream and its </w:t>
      </w:r>
      <w:proofErr w:type="spellStart"/>
      <w:r>
        <w:rPr>
          <w:rFonts w:ascii="Times New Roman" w:hAnsi="Times New Roman" w:cs="Times New Roman"/>
          <w:lang w:eastAsia="ja-JP"/>
        </w:rPr>
        <w:t>machinary</w:t>
      </w:r>
      <w:proofErr w:type="spellEnd"/>
      <w:r>
        <w:rPr>
          <w:rFonts w:ascii="Times New Roman" w:hAnsi="Times New Roman" w:cs="Times New Roman"/>
          <w:lang w:eastAsia="ja-JP"/>
        </w:rPr>
        <w:t>. He leaves the collaboration in a month though.</w:t>
      </w:r>
    </w:p>
    <w:p w:rsidR="001E768B" w:rsidRDefault="001E768B"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 xml:space="preserve">Analysis topics: IC86 –EHE online analysis, </w:t>
      </w:r>
      <w:proofErr w:type="spellStart"/>
      <w:r>
        <w:rPr>
          <w:rFonts w:ascii="Times New Roman" w:hAnsi="Times New Roman" w:cs="Times New Roman"/>
          <w:color w:val="0070C0"/>
          <w:lang w:eastAsia="ja-JP"/>
        </w:rPr>
        <w:t>PeV</w:t>
      </w:r>
      <w:proofErr w:type="spellEnd"/>
      <w:r>
        <w:rPr>
          <w:rFonts w:ascii="Times New Roman" w:hAnsi="Times New Roman" w:cs="Times New Roman"/>
          <w:color w:val="0070C0"/>
          <w:lang w:eastAsia="ja-JP"/>
        </w:rPr>
        <w:t xml:space="preserve"> neutrino all-flavor analysis</w:t>
      </w:r>
    </w:p>
    <w:p w:rsidR="001E768B" w:rsidRDefault="001E768B"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0000"/>
          <w:lang w:eastAsia="ja-JP"/>
        </w:rPr>
        <w:t xml:space="preserve">Takao </w:t>
      </w:r>
      <w:proofErr w:type="spellStart"/>
      <w:r>
        <w:rPr>
          <w:rFonts w:ascii="Times New Roman" w:hAnsi="Times New Roman" w:cs="Times New Roman"/>
          <w:color w:val="000000"/>
          <w:lang w:eastAsia="ja-JP"/>
        </w:rPr>
        <w:t>Kuwabara</w:t>
      </w:r>
      <w:proofErr w:type="spellEnd"/>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Atomospheric</w:t>
      </w:r>
      <w:proofErr w:type="spellEnd"/>
      <w:r>
        <w:rPr>
          <w:rFonts w:ascii="Times New Roman" w:hAnsi="Times New Roman" w:cs="Times New Roman"/>
          <w:color w:val="000000"/>
          <w:lang w:eastAsia="ja-JP"/>
        </w:rPr>
        <w:t xml:space="preserve"> </w:t>
      </w:r>
      <w:r w:rsidRPr="001B4B72">
        <w:rPr>
          <w:rFonts w:ascii="Symbol" w:hAnsi="Symbol" w:cs="Symbol"/>
          <w:color w:val="000000"/>
          <w:lang w:eastAsia="ja-JP"/>
        </w:rPr>
        <w:t></w:t>
      </w:r>
      <w:r>
        <w:rPr>
          <w:rFonts w:ascii="Times New Roman" w:hAnsi="Times New Roman" w:cs="Times New Roman"/>
          <w:color w:val="000000"/>
          <w:lang w:eastAsia="ja-JP"/>
        </w:rPr>
        <w:t xml:space="preserve"> flux analysis</w:t>
      </w:r>
    </w:p>
    <w:p w:rsidR="001E768B" w:rsidRDefault="001E768B" w:rsidP="00772651">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Atmospheric</w:t>
      </w:r>
      <w:r w:rsidRPr="00F06C11">
        <w:rPr>
          <w:rFonts w:ascii="Symbol" w:hAnsi="Symbol" w:cs="Symbol"/>
          <w:color w:val="0070C0"/>
          <w:lang w:eastAsia="ja-JP"/>
        </w:rPr>
        <w:t></w:t>
      </w:r>
      <w:r w:rsidRPr="00F06C11">
        <w:rPr>
          <w:rFonts w:ascii="Symbol" w:hAnsi="Symbol" w:cs="Symbol"/>
          <w:color w:val="0070C0"/>
          <w:lang w:eastAsia="ja-JP"/>
        </w:rPr>
        <w:t></w:t>
      </w:r>
      <w:r>
        <w:rPr>
          <w:rFonts w:ascii="Times New Roman" w:hAnsi="Times New Roman" w:cs="Times New Roman"/>
          <w:color w:val="0070C0"/>
          <w:lang w:eastAsia="ja-JP"/>
        </w:rPr>
        <w:t xml:space="preserve"> analysis</w:t>
      </w:r>
      <w:r w:rsidRPr="00772651">
        <w:rPr>
          <w:rFonts w:ascii="Times New Roman" w:hAnsi="Times New Roman" w:cs="Times New Roman"/>
          <w:color w:val="000000"/>
          <w:lang w:eastAsia="ja-JP"/>
        </w:rPr>
        <w:t xml:space="preserve"> </w:t>
      </w:r>
    </w:p>
    <w:p w:rsidR="001E768B" w:rsidRDefault="001E768B" w:rsidP="00AB2913">
      <w:pPr>
        <w:tabs>
          <w:tab w:val="left" w:pos="180"/>
          <w:tab w:val="left" w:pos="1980"/>
        </w:tabs>
        <w:spacing w:after="120"/>
        <w:ind w:leftChars="-75" w:left="-180" w:right="-900"/>
        <w:rPr>
          <w:rFonts w:ascii="Times New Roman" w:hAnsi="Times New Roman" w:cs="Times New Roman"/>
          <w:color w:val="0070C0"/>
          <w:lang w:eastAsia="ja-JP"/>
        </w:rPr>
      </w:pPr>
      <w:r>
        <w:rPr>
          <w:rFonts w:ascii="Times New Roman" w:hAnsi="Times New Roman" w:cs="Times New Roman"/>
          <w:color w:val="000000"/>
          <w:lang w:eastAsia="ja-JP"/>
        </w:rPr>
        <w:t xml:space="preserve">Lu </w:t>
      </w:r>
      <w:proofErr w:type="spellStart"/>
      <w:r>
        <w:rPr>
          <w:rFonts w:ascii="Times New Roman" w:hAnsi="Times New Roman" w:cs="Times New Roman"/>
          <w:color w:val="000000"/>
          <w:lang w:eastAsia="ja-JP"/>
        </w:rPr>
        <w:t>Lu</w:t>
      </w:r>
      <w:proofErr w:type="spellEnd"/>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gen2</w:t>
      </w:r>
    </w:p>
    <w:p w:rsidR="001E768B" w:rsidRDefault="001E768B"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none at the moment, planning to take over the Matt's analysis in a few month.</w:t>
      </w:r>
    </w:p>
    <w:p w:rsidR="001E768B" w:rsidRPr="006B1679" w:rsidRDefault="001E768B"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rsidR="001E768B" w:rsidRPr="009E1EFD" w:rsidRDefault="001E768B" w:rsidP="00AB2913">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r>
      <w:proofErr w:type="spellStart"/>
      <w:r>
        <w:rPr>
          <w:rFonts w:ascii="Times New Roman" w:hAnsi="Times New Roman" w:cs="Times New Roman"/>
          <w:color w:val="000000"/>
          <w:lang w:eastAsia="ja-JP"/>
        </w:rPr>
        <w:t>Hiroto</w:t>
      </w:r>
      <w:proofErr w:type="spellEnd"/>
      <w:r>
        <w:rPr>
          <w:rFonts w:ascii="Times New Roman" w:hAnsi="Times New Roman" w:cs="Times New Roman"/>
          <w:color w:val="000000"/>
          <w:lang w:eastAsia="ja-JP"/>
        </w:rPr>
        <w:t xml:space="preserve"> </w:t>
      </w:r>
      <w:proofErr w:type="spellStart"/>
      <w:r>
        <w:rPr>
          <w:rFonts w:ascii="Times New Roman" w:hAnsi="Times New Roman" w:cs="Times New Roman"/>
          <w:color w:val="000000"/>
          <w:lang w:eastAsia="ja-JP"/>
        </w:rPr>
        <w:t>Ijiri</w:t>
      </w:r>
      <w:proofErr w:type="spellEnd"/>
      <w:r>
        <w:rPr>
          <w:rFonts w:ascii="Times New Roman" w:hAnsi="Times New Roman" w:cs="Times New Roman"/>
          <w:color w:val="000000"/>
          <w:lang w:eastAsia="ja-JP"/>
        </w:rPr>
        <w:t xml:space="preserve"> – Detector calibration, testing for </w:t>
      </w:r>
      <w:proofErr w:type="spellStart"/>
      <w:r>
        <w:rPr>
          <w:rFonts w:ascii="Times New Roman" w:hAnsi="Times New Roman" w:cs="Times New Roman"/>
          <w:color w:val="000000"/>
          <w:lang w:eastAsia="ja-JP"/>
        </w:rPr>
        <w:t>IceCube</w:t>
      </w:r>
      <w:proofErr w:type="spellEnd"/>
      <w:r>
        <w:rPr>
          <w:rFonts w:ascii="Times New Roman" w:hAnsi="Times New Roman" w:cs="Times New Roman"/>
          <w:color w:val="000000"/>
          <w:lang w:eastAsia="ja-JP"/>
        </w:rPr>
        <w:t xml:space="preserve"> Gen2</w:t>
      </w:r>
    </w:p>
    <w:p w:rsidR="005911A5" w:rsidRDefault="001E768B"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Not at the moment</w:t>
      </w:r>
      <w:r w:rsidR="005911A5">
        <w:rPr>
          <w:rFonts w:ascii="Times New Roman" w:hAnsi="Times New Roman" w:cs="Times New Roman"/>
          <w:color w:val="0070C0"/>
          <w:lang w:eastAsia="ja-JP"/>
        </w:rPr>
        <w:t xml:space="preserve"> </w:t>
      </w:r>
    </w:p>
    <w:p w:rsidR="005911A5" w:rsidRDefault="005911A5" w:rsidP="005911A5">
      <w:pPr>
        <w:tabs>
          <w:tab w:val="left" w:pos="180"/>
          <w:tab w:val="left" w:pos="1980"/>
        </w:tabs>
        <w:spacing w:after="120"/>
        <w:ind w:left="-180" w:right="-900" w:firstLine="90"/>
        <w:rPr>
          <w:rFonts w:ascii="Times New Roman" w:hAnsi="Times New Roman" w:cs="Times New Roman"/>
          <w:color w:val="0070C0"/>
          <w:lang w:eastAsia="ja-JP"/>
        </w:rPr>
      </w:pPr>
    </w:p>
    <w:p w:rsidR="001E768B" w:rsidRDefault="005911A5" w:rsidP="005911A5">
      <w:pPr>
        <w:tabs>
          <w:tab w:val="left" w:pos="180"/>
          <w:tab w:val="left" w:pos="1980"/>
        </w:tabs>
        <w:spacing w:after="120"/>
        <w:ind w:left="-180" w:right="-900" w:firstLine="90"/>
        <w:rPr>
          <w:rFonts w:ascii="Times New Roman" w:hAnsi="Times New Roman" w:cs="Times New Roman"/>
          <w:b/>
          <w:lang w:eastAsia="ja-JP"/>
        </w:rPr>
      </w:pPr>
      <w:r w:rsidRPr="005911A5">
        <w:rPr>
          <w:rFonts w:ascii="Times New Roman" w:hAnsi="Times New Roman" w:cs="Times New Roman"/>
          <w:b/>
          <w:lang w:eastAsia="ja-JP"/>
        </w:rPr>
        <w:t xml:space="preserve">Computing Resources </w:t>
      </w:r>
    </w:p>
    <w:p w:rsidR="005911A5" w:rsidRPr="005911A5" w:rsidRDefault="00F97BF1" w:rsidP="00F97BF1">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 xml:space="preserve">Chiba has </w:t>
      </w:r>
      <w:r w:rsidR="005911A5" w:rsidRPr="005911A5">
        <w:rPr>
          <w:rFonts w:ascii="Times New Roman" w:hAnsi="Times New Roman" w:cs="Times New Roman"/>
          <w:lang w:eastAsia="ja-JP"/>
        </w:rPr>
        <w:t>16 computational nodes and 196 cores in total.</w:t>
      </w:r>
      <w:r>
        <w:rPr>
          <w:rFonts w:ascii="Times New Roman" w:hAnsi="Times New Roman" w:cs="Times New Roman"/>
          <w:lang w:eastAsia="ja-JP"/>
        </w:rPr>
        <w:t xml:space="preserve"> </w:t>
      </w:r>
      <w:r w:rsidR="005911A5" w:rsidRPr="005911A5">
        <w:rPr>
          <w:rFonts w:ascii="Times New Roman" w:hAnsi="Times New Roman" w:cs="Times New Roman"/>
          <w:lang w:eastAsia="ja-JP"/>
        </w:rPr>
        <w:t xml:space="preserve">They are all </w:t>
      </w:r>
      <w:proofErr w:type="gramStart"/>
      <w:r w:rsidR="005911A5" w:rsidRPr="005911A5">
        <w:rPr>
          <w:rFonts w:ascii="Times New Roman" w:hAnsi="Times New Roman" w:cs="Times New Roman"/>
          <w:lang w:eastAsia="ja-JP"/>
        </w:rPr>
        <w:t>intel</w:t>
      </w:r>
      <w:proofErr w:type="gramEnd"/>
      <w:r w:rsidR="005911A5" w:rsidRPr="005911A5">
        <w:rPr>
          <w:rFonts w:ascii="Times New Roman" w:hAnsi="Times New Roman" w:cs="Times New Roman"/>
          <w:lang w:eastAsia="ja-JP"/>
        </w:rPr>
        <w:t xml:space="preserve"> Xenon machines and the latest one’s specification</w:t>
      </w:r>
      <w:r w:rsidR="005911A5">
        <w:rPr>
          <w:rFonts w:ascii="Times New Roman" w:hAnsi="Times New Roman" w:cs="Times New Roman"/>
          <w:lang w:eastAsia="ja-JP"/>
        </w:rPr>
        <w:t xml:space="preserve"> </w:t>
      </w:r>
      <w:r w:rsidR="005911A5" w:rsidRPr="005911A5">
        <w:rPr>
          <w:rFonts w:ascii="Times New Roman" w:hAnsi="Times New Roman" w:cs="Times New Roman"/>
          <w:lang w:eastAsia="ja-JP"/>
        </w:rPr>
        <w:t>is Xeon E5-2667 v2 with the frequency of 3.3 GHz.</w:t>
      </w:r>
    </w:p>
    <w:p w:rsidR="005911A5" w:rsidRPr="005911A5" w:rsidRDefault="005911A5" w:rsidP="005911A5">
      <w:pPr>
        <w:tabs>
          <w:tab w:val="left" w:pos="180"/>
          <w:tab w:val="left" w:pos="1980"/>
        </w:tabs>
        <w:spacing w:after="0"/>
        <w:ind w:left="-187" w:right="-907" w:firstLine="90"/>
        <w:rPr>
          <w:rFonts w:ascii="Times New Roman" w:hAnsi="Times New Roman" w:cs="Times New Roman"/>
          <w:lang w:eastAsia="ja-JP"/>
        </w:rPr>
      </w:pPr>
    </w:p>
    <w:p w:rsidR="005911A5" w:rsidRPr="005911A5" w:rsidRDefault="00F97BF1" w:rsidP="00F97BF1">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w:t>
      </w:r>
      <w:r w:rsidR="005911A5" w:rsidRPr="005911A5">
        <w:rPr>
          <w:rFonts w:ascii="Times New Roman" w:hAnsi="Times New Roman" w:cs="Times New Roman"/>
          <w:lang w:eastAsia="ja-JP"/>
        </w:rPr>
        <w:t xml:space="preserve">also two GPU nodes and one has two </w:t>
      </w:r>
      <w:proofErr w:type="spellStart"/>
      <w:r w:rsidR="005911A5" w:rsidRPr="005911A5">
        <w:rPr>
          <w:rFonts w:ascii="Times New Roman" w:hAnsi="Times New Roman" w:cs="Times New Roman"/>
          <w:lang w:eastAsia="ja-JP"/>
        </w:rPr>
        <w:t>nvidia</w:t>
      </w:r>
      <w:proofErr w:type="spellEnd"/>
      <w:r w:rsidR="005911A5" w:rsidRPr="005911A5">
        <w:rPr>
          <w:rFonts w:ascii="Times New Roman" w:hAnsi="Times New Roman" w:cs="Times New Roman"/>
          <w:lang w:eastAsia="ja-JP"/>
        </w:rPr>
        <w:t xml:space="preserve"> Tesla K40 and</w:t>
      </w:r>
      <w:r>
        <w:rPr>
          <w:rFonts w:ascii="Times New Roman" w:hAnsi="Times New Roman" w:cs="Times New Roman"/>
          <w:lang w:eastAsia="ja-JP"/>
        </w:rPr>
        <w:t xml:space="preserve"> </w:t>
      </w:r>
      <w:r w:rsidR="005911A5" w:rsidRPr="005911A5">
        <w:rPr>
          <w:rFonts w:ascii="Times New Roman" w:hAnsi="Times New Roman" w:cs="Times New Roman"/>
          <w:lang w:eastAsia="ja-JP"/>
        </w:rPr>
        <w:t>another has two Tesla K80, so 6 cores in total.</w:t>
      </w:r>
      <w:r w:rsidR="005911A5">
        <w:rPr>
          <w:rFonts w:ascii="Times New Roman" w:hAnsi="Times New Roman" w:cs="Times New Roman"/>
          <w:lang w:eastAsia="ja-JP"/>
        </w:rPr>
        <w:t xml:space="preserve"> </w:t>
      </w:r>
    </w:p>
    <w:p w:rsidR="005911A5" w:rsidRPr="005911A5" w:rsidRDefault="005911A5" w:rsidP="005911A5">
      <w:pPr>
        <w:tabs>
          <w:tab w:val="left" w:pos="180"/>
          <w:tab w:val="left" w:pos="1980"/>
        </w:tabs>
        <w:spacing w:after="0"/>
        <w:ind w:left="-187" w:right="-907" w:hanging="2520"/>
        <w:rPr>
          <w:rFonts w:ascii="Times New Roman" w:hAnsi="Times New Roman" w:cs="Times New Roman"/>
          <w:b/>
          <w:lang w:eastAsia="ja-JP"/>
        </w:rPr>
      </w:pPr>
    </w:p>
    <w:p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rsidR="005911A5" w:rsidRPr="00F06C11"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Co</w:t>
      </w:r>
    </w:p>
    <w:sectPr w:rsidR="005911A5" w:rsidRPr="00F06C11" w:rsidSect="00B3658C">
      <w:headerReference w:type="default" r:id="rId7"/>
      <w:footerReference w:type="default" r:id="rId8"/>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8DE" w:rsidRDefault="00EE78DE">
      <w:pPr>
        <w:rPr>
          <w:rFonts w:cs="Times New Roman"/>
        </w:rPr>
      </w:pPr>
      <w:r>
        <w:rPr>
          <w:rFonts w:cs="Times New Roman"/>
        </w:rPr>
        <w:separator/>
      </w:r>
    </w:p>
  </w:endnote>
  <w:endnote w:type="continuationSeparator" w:id="0">
    <w:p w:rsidR="00EE78DE" w:rsidRDefault="00EE78D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8B" w:rsidRDefault="001E768B" w:rsidP="00B17069">
    <w:pPr>
      <w:pStyle w:val="Footer"/>
      <w:jc w:val="center"/>
      <w:rPr>
        <w:rFonts w:cs="Times New Roman"/>
      </w:rPr>
    </w:pPr>
    <w:r>
      <w:t xml:space="preserve">Page </w:t>
    </w:r>
    <w:r w:rsidR="009E4739">
      <w:fldChar w:fldCharType="begin"/>
    </w:r>
    <w:r w:rsidR="001D0819">
      <w:instrText xml:space="preserve"> PAGE </w:instrText>
    </w:r>
    <w:r w:rsidR="009E4739">
      <w:fldChar w:fldCharType="separate"/>
    </w:r>
    <w:r w:rsidR="00EA25BB">
      <w:rPr>
        <w:noProof/>
      </w:rPr>
      <w:t>1</w:t>
    </w:r>
    <w:r w:rsidR="009E4739">
      <w:rPr>
        <w:noProof/>
      </w:rPr>
      <w:fldChar w:fldCharType="end"/>
    </w:r>
    <w:r>
      <w:t xml:space="preserve"> of </w:t>
    </w:r>
    <w:r w:rsidR="009E4739">
      <w:fldChar w:fldCharType="begin"/>
    </w:r>
    <w:r w:rsidR="001D0819">
      <w:instrText xml:space="preserve"> NUMPAGES </w:instrText>
    </w:r>
    <w:r w:rsidR="009E4739">
      <w:fldChar w:fldCharType="separate"/>
    </w:r>
    <w:r w:rsidR="00EA25BB">
      <w:rPr>
        <w:noProof/>
      </w:rPr>
      <w:t>3</w:t>
    </w:r>
    <w:r w:rsidR="009E4739">
      <w:rPr>
        <w:noProof/>
      </w:rPr>
      <w:fldChar w:fldCharType="end"/>
    </w:r>
  </w:p>
  <w:p w:rsidR="001E768B" w:rsidRPr="00EC6189" w:rsidRDefault="009E4739" w:rsidP="006B7D62">
    <w:pPr>
      <w:pStyle w:val="Footer"/>
      <w:rPr>
        <w:rFonts w:cs="Times New Roman"/>
      </w:rPr>
    </w:pPr>
    <w:r>
      <w:fldChar w:fldCharType="begin"/>
    </w:r>
    <w:r w:rsidR="001D0819">
      <w:instrText xml:space="preserve"> FILENAME </w:instrText>
    </w:r>
    <w:r>
      <w:fldChar w:fldCharType="separate"/>
    </w:r>
    <w:r w:rsidR="007A5609">
      <w:rPr>
        <w:noProof/>
      </w:rPr>
      <w:t>Chiba_MoU_SOW_2016.0331.docx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8DE" w:rsidRDefault="00EE78DE">
      <w:pPr>
        <w:rPr>
          <w:rFonts w:cs="Times New Roman"/>
        </w:rPr>
      </w:pPr>
      <w:r>
        <w:rPr>
          <w:rFonts w:cs="Times New Roman"/>
        </w:rPr>
        <w:separator/>
      </w:r>
    </w:p>
  </w:footnote>
  <w:footnote w:type="continuationSeparator" w:id="0">
    <w:p w:rsidR="00EE78DE" w:rsidRDefault="00EE78D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8B" w:rsidRDefault="001E768B" w:rsidP="00781E55">
    <w:pPr>
      <w:pStyle w:val="Header"/>
      <w:jc w:val="right"/>
    </w:pPr>
    <w:r>
      <w:t xml:space="preserve">Last updated: </w:t>
    </w:r>
    <w:r w:rsidR="00292DB6">
      <w:t>March</w:t>
    </w:r>
    <w:r>
      <w:t xml:space="preserve"> </w:t>
    </w:r>
    <w:r w:rsidR="00292DB6">
      <w:t>3</w:t>
    </w:r>
    <w:r w:rsidR="001C19EA">
      <w:t>1</w:t>
    </w:r>
    <w:r w:rsidR="00292DB6">
      <w:t>,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DF"/>
    <w:rsid w:val="00000925"/>
    <w:rsid w:val="000278AD"/>
    <w:rsid w:val="0007006C"/>
    <w:rsid w:val="00074000"/>
    <w:rsid w:val="00083A9F"/>
    <w:rsid w:val="00091AD2"/>
    <w:rsid w:val="000B4221"/>
    <w:rsid w:val="000D0E97"/>
    <w:rsid w:val="000D3896"/>
    <w:rsid w:val="00101972"/>
    <w:rsid w:val="00106BE6"/>
    <w:rsid w:val="001427CA"/>
    <w:rsid w:val="00154564"/>
    <w:rsid w:val="0015555B"/>
    <w:rsid w:val="001877D8"/>
    <w:rsid w:val="00197234"/>
    <w:rsid w:val="001B4B72"/>
    <w:rsid w:val="001B5AE6"/>
    <w:rsid w:val="001C19EA"/>
    <w:rsid w:val="001C1E3E"/>
    <w:rsid w:val="001D0819"/>
    <w:rsid w:val="001D48E2"/>
    <w:rsid w:val="001E768B"/>
    <w:rsid w:val="001F04D2"/>
    <w:rsid w:val="001F3B3E"/>
    <w:rsid w:val="00212694"/>
    <w:rsid w:val="00214778"/>
    <w:rsid w:val="00230699"/>
    <w:rsid w:val="00246536"/>
    <w:rsid w:val="0029196C"/>
    <w:rsid w:val="00292DB6"/>
    <w:rsid w:val="002A224C"/>
    <w:rsid w:val="002B0192"/>
    <w:rsid w:val="002B6C40"/>
    <w:rsid w:val="002C3568"/>
    <w:rsid w:val="002D3C04"/>
    <w:rsid w:val="002D3D89"/>
    <w:rsid w:val="002E3F29"/>
    <w:rsid w:val="002E6B9F"/>
    <w:rsid w:val="002F68F3"/>
    <w:rsid w:val="002F6B2D"/>
    <w:rsid w:val="00335A6D"/>
    <w:rsid w:val="00337B5F"/>
    <w:rsid w:val="00352E3E"/>
    <w:rsid w:val="00362880"/>
    <w:rsid w:val="00372303"/>
    <w:rsid w:val="00382188"/>
    <w:rsid w:val="0039349A"/>
    <w:rsid w:val="003A2B43"/>
    <w:rsid w:val="003F22BC"/>
    <w:rsid w:val="003F3CCC"/>
    <w:rsid w:val="00461288"/>
    <w:rsid w:val="00466DD7"/>
    <w:rsid w:val="00476174"/>
    <w:rsid w:val="004E3904"/>
    <w:rsid w:val="004F2B15"/>
    <w:rsid w:val="004F74E1"/>
    <w:rsid w:val="00507A88"/>
    <w:rsid w:val="00516FCC"/>
    <w:rsid w:val="0052342A"/>
    <w:rsid w:val="0055001B"/>
    <w:rsid w:val="0055570E"/>
    <w:rsid w:val="00570B81"/>
    <w:rsid w:val="005732B4"/>
    <w:rsid w:val="005911A5"/>
    <w:rsid w:val="005942FD"/>
    <w:rsid w:val="0059726A"/>
    <w:rsid w:val="005A0AE3"/>
    <w:rsid w:val="005A1138"/>
    <w:rsid w:val="005B5FC3"/>
    <w:rsid w:val="005E3A66"/>
    <w:rsid w:val="005F45AC"/>
    <w:rsid w:val="00644395"/>
    <w:rsid w:val="006457E9"/>
    <w:rsid w:val="00646C77"/>
    <w:rsid w:val="00667518"/>
    <w:rsid w:val="00685E16"/>
    <w:rsid w:val="00696A7C"/>
    <w:rsid w:val="006B1679"/>
    <w:rsid w:val="006B7D62"/>
    <w:rsid w:val="006C171A"/>
    <w:rsid w:val="006C7B28"/>
    <w:rsid w:val="006D021B"/>
    <w:rsid w:val="007039BF"/>
    <w:rsid w:val="00721C8B"/>
    <w:rsid w:val="00745A1D"/>
    <w:rsid w:val="00772651"/>
    <w:rsid w:val="00773F4A"/>
    <w:rsid w:val="00781E55"/>
    <w:rsid w:val="00796919"/>
    <w:rsid w:val="007A4071"/>
    <w:rsid w:val="007A5609"/>
    <w:rsid w:val="007B54DB"/>
    <w:rsid w:val="007C0E8A"/>
    <w:rsid w:val="007F73AA"/>
    <w:rsid w:val="00807583"/>
    <w:rsid w:val="00810F86"/>
    <w:rsid w:val="008227DF"/>
    <w:rsid w:val="00823CA7"/>
    <w:rsid w:val="008274A1"/>
    <w:rsid w:val="008330FC"/>
    <w:rsid w:val="00835860"/>
    <w:rsid w:val="008472EB"/>
    <w:rsid w:val="008519F8"/>
    <w:rsid w:val="008542AC"/>
    <w:rsid w:val="00854ABF"/>
    <w:rsid w:val="008927BA"/>
    <w:rsid w:val="008A0A7D"/>
    <w:rsid w:val="008B61B2"/>
    <w:rsid w:val="00905EBF"/>
    <w:rsid w:val="00905FAE"/>
    <w:rsid w:val="00920072"/>
    <w:rsid w:val="009647D4"/>
    <w:rsid w:val="00981B3A"/>
    <w:rsid w:val="0099348D"/>
    <w:rsid w:val="009A2A8A"/>
    <w:rsid w:val="009B4133"/>
    <w:rsid w:val="009B70A1"/>
    <w:rsid w:val="009C30F7"/>
    <w:rsid w:val="009D1B6A"/>
    <w:rsid w:val="009E1EFD"/>
    <w:rsid w:val="009E4739"/>
    <w:rsid w:val="00A07BA9"/>
    <w:rsid w:val="00A17B3A"/>
    <w:rsid w:val="00A306C3"/>
    <w:rsid w:val="00A359D9"/>
    <w:rsid w:val="00A408CD"/>
    <w:rsid w:val="00A571DC"/>
    <w:rsid w:val="00A75559"/>
    <w:rsid w:val="00A7589B"/>
    <w:rsid w:val="00A75EEC"/>
    <w:rsid w:val="00A8615C"/>
    <w:rsid w:val="00A87403"/>
    <w:rsid w:val="00AB2913"/>
    <w:rsid w:val="00AB7DDF"/>
    <w:rsid w:val="00AD6886"/>
    <w:rsid w:val="00AD6AAF"/>
    <w:rsid w:val="00AE0C60"/>
    <w:rsid w:val="00AE2061"/>
    <w:rsid w:val="00AF055D"/>
    <w:rsid w:val="00AF33E3"/>
    <w:rsid w:val="00AF4A0A"/>
    <w:rsid w:val="00AF6170"/>
    <w:rsid w:val="00B01170"/>
    <w:rsid w:val="00B04BA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BE06AF"/>
    <w:rsid w:val="00C04434"/>
    <w:rsid w:val="00C32B4F"/>
    <w:rsid w:val="00C40CCC"/>
    <w:rsid w:val="00C7763F"/>
    <w:rsid w:val="00CA29EC"/>
    <w:rsid w:val="00CB0408"/>
    <w:rsid w:val="00CC61D9"/>
    <w:rsid w:val="00CE2900"/>
    <w:rsid w:val="00CE57EE"/>
    <w:rsid w:val="00CF1A87"/>
    <w:rsid w:val="00D34587"/>
    <w:rsid w:val="00D4546D"/>
    <w:rsid w:val="00D51A93"/>
    <w:rsid w:val="00D714F1"/>
    <w:rsid w:val="00D71B4B"/>
    <w:rsid w:val="00D912C2"/>
    <w:rsid w:val="00DE2552"/>
    <w:rsid w:val="00E3544F"/>
    <w:rsid w:val="00E56483"/>
    <w:rsid w:val="00E57B8B"/>
    <w:rsid w:val="00E731D8"/>
    <w:rsid w:val="00E7511B"/>
    <w:rsid w:val="00E75EF3"/>
    <w:rsid w:val="00E84270"/>
    <w:rsid w:val="00E865C1"/>
    <w:rsid w:val="00EA25BB"/>
    <w:rsid w:val="00EC6189"/>
    <w:rsid w:val="00ED3414"/>
    <w:rsid w:val="00EE3E62"/>
    <w:rsid w:val="00EE78DE"/>
    <w:rsid w:val="00F01E73"/>
    <w:rsid w:val="00F06C11"/>
    <w:rsid w:val="00F16DBF"/>
    <w:rsid w:val="00F41AE8"/>
    <w:rsid w:val="00F62B1F"/>
    <w:rsid w:val="00F651BB"/>
    <w:rsid w:val="00F8169E"/>
    <w:rsid w:val="00F97BF1"/>
    <w:rsid w:val="00FB2547"/>
    <w:rsid w:val="00FC32E4"/>
    <w:rsid w:val="00FD4B55"/>
    <w:rsid w:val="00FD6E06"/>
    <w:rsid w:val="00FE3A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docId w15:val="{401FC750-F898-4F56-828F-210F59BA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style>
  <w:style w:type="character" w:customStyle="1" w:styleId="FootnoteTextChar">
    <w:name w:val="Footnote Text Char"/>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character" w:customStyle="1" w:styleId="HTMLPreformattedChar">
    <w:name w:val="HTML Preformatted Char"/>
    <w:link w:val="HTMLPreformatted"/>
    <w:uiPriority w:val="99"/>
    <w:semiHidden/>
    <w:locked/>
    <w:rsid w:val="0055001B"/>
    <w:rPr>
      <w:rFonts w:ascii="Courier New" w:hAnsi="Courier New" w:cs="Courier New"/>
    </w:rPr>
  </w:style>
  <w:style w:type="paragraph" w:styleId="BalloonText">
    <w:name w:val="Balloon Text"/>
    <w:basedOn w:val="Normal"/>
    <w:link w:val="BalloonTextChar"/>
    <w:uiPriority w:val="99"/>
    <w:semiHidden/>
    <w:unhideWhenUsed/>
    <w:rsid w:val="008927BA"/>
    <w:pPr>
      <w:spacing w:after="0"/>
    </w:pPr>
    <w:rPr>
      <w:rFonts w:ascii="Lucida Grande" w:hAnsi="Lucida Grande"/>
      <w:sz w:val="18"/>
      <w:szCs w:val="18"/>
    </w:rPr>
  </w:style>
  <w:style w:type="character" w:customStyle="1" w:styleId="BalloonTextChar">
    <w:name w:val="Balloon Text Char"/>
    <w:link w:val="BalloonText"/>
    <w:uiPriority w:val="99"/>
    <w:semiHidden/>
    <w:rsid w:val="008927BA"/>
    <w:rPr>
      <w:rFonts w:ascii="Lucida Grande" w:hAnsi="Lucida Grande"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88963">
      <w:marLeft w:val="0"/>
      <w:marRight w:val="0"/>
      <w:marTop w:val="0"/>
      <w:marBottom w:val="0"/>
      <w:divBdr>
        <w:top w:val="none" w:sz="0" w:space="0" w:color="auto"/>
        <w:left w:val="none" w:sz="0" w:space="0" w:color="auto"/>
        <w:bottom w:val="none" w:sz="0" w:space="0" w:color="auto"/>
        <w:right w:val="none" w:sz="0" w:space="0" w:color="auto"/>
      </w:divBdr>
    </w:div>
    <w:div w:id="1142888964">
      <w:marLeft w:val="0"/>
      <w:marRight w:val="0"/>
      <w:marTop w:val="0"/>
      <w:marBottom w:val="0"/>
      <w:divBdr>
        <w:top w:val="none" w:sz="0" w:space="0" w:color="auto"/>
        <w:left w:val="none" w:sz="0" w:space="0" w:color="auto"/>
        <w:bottom w:val="none" w:sz="0" w:space="0" w:color="auto"/>
        <w:right w:val="none" w:sz="0" w:space="0" w:color="auto"/>
      </w:divBdr>
    </w:div>
    <w:div w:id="20324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E3AEB-CA44-4A49-976B-E0170E1C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 Vakhnina</cp:lastModifiedBy>
  <cp:revision>61</cp:revision>
  <cp:lastPrinted>2011-04-26T14:56:00Z</cp:lastPrinted>
  <dcterms:created xsi:type="dcterms:W3CDTF">2013-10-03T10:20:00Z</dcterms:created>
  <dcterms:modified xsi:type="dcterms:W3CDTF">2016-04-07T19:08:00Z</dcterms:modified>
</cp:coreProperties>
</file>