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84EA7" w:rsidRPr="00D059A6" w:rsidRDefault="00984EA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D059A6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D059A6">
        <w:rPr>
          <w:rFonts w:ascii="Times New Roman" w:hAnsi="Times New Roman"/>
          <w:b/>
          <w:iCs/>
          <w:u w:val="single"/>
        </w:rPr>
        <w:t>Of</w:t>
      </w:r>
      <w:proofErr w:type="gramEnd"/>
      <w:r w:rsidRPr="00D059A6">
        <w:rPr>
          <w:rFonts w:ascii="Times New Roman" w:hAnsi="Times New Roman"/>
          <w:b/>
          <w:iCs/>
          <w:u w:val="single"/>
        </w:rPr>
        <w:t xml:space="preserve"> Understanding (MOU)</w:t>
      </w:r>
    </w:p>
    <w:p w:rsidR="00984EA7" w:rsidRPr="00D059A6" w:rsidRDefault="003D765F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pt;margin-top:21.7pt;width:481.05pt;height:53.15pt;z-index:251657728;mso-wrap-distance-left:9.05pt;mso-wrap-distance-right:9.05pt" strokeweight=".5pt">
            <v:fill color2="black"/>
            <v:textbox inset="7.45pt,3.85pt,7.45pt,3.85pt">
              <w:txbxContent>
                <w:p w:rsidR="007A21CD" w:rsidRDefault="007A21C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lang w:val="de-D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  <w:lang w:val="de-DE"/>
                    </w:rPr>
                    <w:t>Universität Wuppertal</w:t>
                  </w:r>
                </w:p>
                <w:p w:rsidR="007A21CD" w:rsidRDefault="007A21C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val="de-D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lang w:val="de-DE"/>
                    </w:rPr>
                    <w:t>Klaus Helbing</w:t>
                  </w:r>
                </w:p>
                <w:p w:rsidR="007A21CD" w:rsidRPr="00D059A6" w:rsidRDefault="007A21CD" w:rsidP="007A21CD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>
                    <w:rPr>
                      <w:rFonts w:ascii="Times New Roman" w:hAnsi="Times New Roman"/>
                    </w:rPr>
                    <w:t xml:space="preserve"> (Faculty   Scientist/Post Doc   Grads) </w:t>
                  </w:r>
                  <w:r w:rsidRPr="00614212">
                    <w:rPr>
                      <w:rFonts w:ascii="Times New Roman" w:hAnsi="Times New Roman"/>
                    </w:rPr>
                    <w:t>:</w:t>
                  </w:r>
                  <w:r w:rsidRPr="0061421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</w:t>
                  </w:r>
                  <w:r w:rsidRPr="00D059A6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2 </w:t>
                  </w:r>
                  <w:r w:rsidRPr="00D059A6">
                    <w:rPr>
                      <w:rFonts w:ascii="Times New Roman" w:eastAsia="Times New Roman" w:hAnsi="Times New Roman"/>
                    </w:rPr>
                    <w:t xml:space="preserve">(1 1 </w:t>
                  </w:r>
                  <w:r w:rsidR="000E1DC5">
                    <w:rPr>
                      <w:rFonts w:ascii="Times New Roman" w:eastAsia="Times New Roman" w:hAnsi="Times New Roman"/>
                    </w:rPr>
                    <w:t>5</w:t>
                  </w:r>
                  <w:r w:rsidRPr="00D059A6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984EA7" w:rsidRPr="00D059A6">
        <w:rPr>
          <w:rFonts w:ascii="Times New Roman" w:hAnsi="Times New Roman"/>
          <w:b/>
          <w:iCs/>
          <w:u w:val="single"/>
        </w:rPr>
        <w:t>Scope of Work</w:t>
      </w:r>
    </w:p>
    <w:p w:rsidR="00984EA7" w:rsidRPr="00D059A6" w:rsidRDefault="00984EA7">
      <w:pPr>
        <w:pStyle w:val="FootnoteText"/>
        <w:rPr>
          <w:sz w:val="12"/>
          <w:szCs w:val="12"/>
        </w:rPr>
      </w:pPr>
      <w:r w:rsidRPr="00D059A6">
        <w:rPr>
          <w:sz w:val="12"/>
          <w:szCs w:val="12"/>
        </w:rPr>
        <w:t xml:space="preserve">  </w:t>
      </w:r>
    </w:p>
    <w:tbl>
      <w:tblPr>
        <w:tblW w:w="10790" w:type="dxa"/>
        <w:tblInd w:w="-382" w:type="dxa"/>
        <w:tblLayout w:type="fixed"/>
        <w:tblLook w:val="0000" w:firstRow="0" w:lastRow="0" w:firstColumn="0" w:lastColumn="0" w:noHBand="0" w:noVBand="0"/>
      </w:tblPr>
      <w:tblGrid>
        <w:gridCol w:w="697"/>
        <w:gridCol w:w="1296"/>
        <w:gridCol w:w="1997"/>
        <w:gridCol w:w="2340"/>
        <w:gridCol w:w="617"/>
        <w:gridCol w:w="653"/>
        <w:gridCol w:w="617"/>
        <w:gridCol w:w="617"/>
        <w:gridCol w:w="606"/>
        <w:gridCol w:w="540"/>
        <w:gridCol w:w="810"/>
      </w:tblGrid>
      <w:tr w:rsidR="0075406A" w:rsidRPr="0075406A" w:rsidTr="00C45B9A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B45" w:rsidRPr="0075406A" w:rsidRDefault="00557B45" w:rsidP="00557B45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B45" w:rsidRPr="0075406A" w:rsidRDefault="00557B45" w:rsidP="00557B45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B45" w:rsidRPr="0075406A" w:rsidRDefault="00557B45" w:rsidP="00557B45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B45" w:rsidRPr="0075406A" w:rsidRDefault="00557B45" w:rsidP="00557B45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57B45" w:rsidRPr="0075406A" w:rsidRDefault="00557B45" w:rsidP="00557B45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57B45" w:rsidRPr="0075406A" w:rsidRDefault="00557B45" w:rsidP="00557B45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57B45" w:rsidRPr="0075406A" w:rsidRDefault="00557B45" w:rsidP="00557B4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57B45" w:rsidRPr="0075406A" w:rsidRDefault="00557B45" w:rsidP="00557B4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557B45" w:rsidRPr="0075406A" w:rsidRDefault="00557B45" w:rsidP="00557B4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</w:tcBorders>
          </w:tcPr>
          <w:p w:rsidR="00557B45" w:rsidRPr="0075406A" w:rsidRDefault="00557B45" w:rsidP="00557B45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B45" w:rsidRPr="0075406A" w:rsidRDefault="00557B45" w:rsidP="00557B45">
            <w:pPr>
              <w:suppressAutoHyphens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75406A" w:rsidRPr="0075406A" w:rsidTr="00C45B9A">
        <w:trPr>
          <w:trHeight w:val="125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B45" w:rsidRPr="0075406A" w:rsidRDefault="00557B45" w:rsidP="00557B45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B45" w:rsidRPr="0075406A" w:rsidRDefault="00557B45" w:rsidP="00557B45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B45" w:rsidRPr="0075406A" w:rsidRDefault="00557B45" w:rsidP="00557B45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7B45" w:rsidRPr="0075406A" w:rsidRDefault="00557B45" w:rsidP="00557B45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57B45" w:rsidRPr="0075406A" w:rsidRDefault="00557B45" w:rsidP="00557B4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75406A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5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57B45" w:rsidRPr="0075406A" w:rsidRDefault="00557B45" w:rsidP="00557B4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75406A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57B45" w:rsidRPr="0075406A" w:rsidRDefault="00557B45" w:rsidP="00557B4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75406A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57B45" w:rsidRPr="0075406A" w:rsidRDefault="00557B45" w:rsidP="00557B4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75406A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0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557B45" w:rsidRPr="0075406A" w:rsidRDefault="00557B45" w:rsidP="00557B4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75406A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0" w:type="dxa"/>
            <w:tcBorders>
              <w:left w:val="single" w:sz="4" w:space="0" w:color="D9D9D9" w:themeColor="background1" w:themeShade="D9"/>
            </w:tcBorders>
            <w:textDirection w:val="btLr"/>
            <w:vAlign w:val="center"/>
          </w:tcPr>
          <w:p w:rsidR="00557B45" w:rsidRPr="0075406A" w:rsidRDefault="00557B45" w:rsidP="00557B4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75406A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B45" w:rsidRPr="0075406A" w:rsidRDefault="00557B45" w:rsidP="00557B45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</w:tr>
      <w:tr w:rsidR="006554D3" w:rsidRPr="0075406A" w:rsidTr="00C45B9A">
        <w:trPr>
          <w:trHeight w:val="7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296" w:type="dxa"/>
            <w:tcBorders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HELBING, KLAUS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Online Filter (</w:t>
            </w:r>
            <w:proofErr w:type="spellStart"/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Pnf</w:t>
            </w:r>
            <w:proofErr w:type="spellEnd"/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BSM WG 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276529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</w:tcBorders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6554D3" w:rsidRPr="0075406A" w:rsidTr="00C45B9A">
        <w:trPr>
          <w:trHeight w:val="7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HELBING, KLAUS Total 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276529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</w:tr>
      <w:tr w:rsidR="006554D3" w:rsidRPr="0075406A" w:rsidTr="00C45B9A">
        <w:trPr>
          <w:trHeight w:val="17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PO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POLLMANN, ANNA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Online Filter (</w:t>
            </w:r>
            <w:proofErr w:type="spellStart"/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Pnf</w:t>
            </w:r>
            <w:proofErr w:type="spellEnd"/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SLOP filter, Monopole filter</w:t>
            </w:r>
          </w:p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</w:tcBorders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6554D3" w:rsidRPr="0075406A" w:rsidTr="00C45B9A">
        <w:trPr>
          <w:trHeight w:val="70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sz w:val="18"/>
                <w:szCs w:val="18"/>
                <w:lang w:eastAsia="he-IL" w:bidi="he-IL"/>
              </w:rPr>
              <w:t>POLLMANN, ANNA</w:t>
            </w: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 xml:space="preserve"> Total 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0.25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</w:t>
            </w: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5</w:t>
            </w:r>
          </w:p>
        </w:tc>
      </w:tr>
      <w:tr w:rsidR="006554D3" w:rsidRPr="0075406A" w:rsidTr="00C45B9A">
        <w:trPr>
          <w:trHeight w:val="17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54D3" w:rsidRPr="00C45B9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</w:pPr>
            <w:r w:rsidRPr="00C45B9A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>Wuppertal GR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Monitoring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 shifts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</w:tcBorders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.03</w:t>
            </w:r>
          </w:p>
        </w:tc>
      </w:tr>
      <w:tr w:rsidR="006554D3" w:rsidRPr="0075406A" w:rsidTr="000A217B">
        <w:trPr>
          <w:trHeight w:val="173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54D3" w:rsidRPr="008D5047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</w:pP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>Bindig</w:t>
            </w: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 xml:space="preserve">, Daniel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40A85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Surface Detector Operations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990730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L</w:t>
            </w:r>
            <w:r w:rsidRPr="00990730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ater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ally separated muons in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IceTop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</w:tcBorders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6554D3" w:rsidRPr="0075406A" w:rsidTr="000A217B">
        <w:trPr>
          <w:trHeight w:val="173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54D3" w:rsidRPr="008D5047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</w:pP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>Kopper</w:t>
            </w: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 xml:space="preserve">, </w:t>
            </w: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 xml:space="preserve">Sandro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Reconstruction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</w:t>
            </w:r>
            <w:r w:rsidRPr="00990730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irect SUSY </w:t>
            </w:r>
            <w:r w:rsidRPr="00990730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detection through double tracks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</w:tcBorders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6554D3" w:rsidRPr="0075406A" w:rsidTr="000A217B">
        <w:trPr>
          <w:trHeight w:val="173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54D3" w:rsidRPr="008D5047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</w:pP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>Soldin</w:t>
            </w: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 xml:space="preserve">, </w:t>
            </w: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 xml:space="preserve">Dennis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Reconstruction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H</w:t>
            </w:r>
            <w:r w:rsidRPr="00990730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igh transverse momentum muons </w:t>
            </w:r>
            <w:proofErr w:type="spellStart"/>
            <w:r w:rsidRPr="00990730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InIce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</w:tcBorders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6554D3" w:rsidRPr="0075406A" w:rsidTr="000A217B">
        <w:trPr>
          <w:trHeight w:val="173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54D3" w:rsidRPr="008D5047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</w:pP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>Hoffmann</w:t>
            </w: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 xml:space="preserve">, </w:t>
            </w: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 xml:space="preserve">Ruth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 xml:space="preserve">Ice Properties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990730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Ac</w:t>
            </w:r>
            <w:r w:rsidRPr="00990730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oustic and radio ice properties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</w:tcBorders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6554D3" w:rsidRPr="0075406A" w:rsidTr="000A217B">
        <w:trPr>
          <w:trHeight w:val="173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bookmarkStart w:id="0" w:name="_GoBack"/>
            <w:bookmarkEnd w:id="0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54D3" w:rsidRPr="008D5047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</w:pP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>Lauber</w:t>
            </w: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 xml:space="preserve">, </w:t>
            </w:r>
            <w:r w:rsidRPr="008D5047">
              <w:rPr>
                <w:rFonts w:ascii="Times New Roman" w:eastAsia="Times New Roman" w:hAnsi="Times New Roman"/>
                <w:caps/>
                <w:sz w:val="18"/>
                <w:szCs w:val="18"/>
                <w:lang w:eastAsia="he-IL" w:bidi="he-IL"/>
              </w:rPr>
              <w:t>Frederik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Online Filter (</w:t>
            </w:r>
            <w:proofErr w:type="spellStart"/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Pnf</w:t>
            </w:r>
            <w:proofErr w:type="spellEnd"/>
            <w:r w:rsidRPr="0075406A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990730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Detection of Magnetic Monopoles through radio luminescence.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</w:tcBorders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napToGrid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6554D3" w:rsidRPr="0075406A" w:rsidTr="00C45B9A">
        <w:trPr>
          <w:trHeight w:val="236"/>
        </w:trPr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WUPPERTAL GR Total 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1.03</w:t>
            </w:r>
          </w:p>
        </w:tc>
      </w:tr>
      <w:tr w:rsidR="006554D3" w:rsidRPr="0075406A" w:rsidTr="00C45B9A">
        <w:trPr>
          <w:trHeight w:val="70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WUPPERTAL Total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:rsidR="006554D3" w:rsidRPr="0075406A" w:rsidRDefault="00EF077E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</w:t>
            </w:r>
            <w:r w:rsidR="006554D3" w:rsidRPr="0075406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93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:rsidR="006554D3" w:rsidRPr="0075406A" w:rsidRDefault="006554D3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:rsidR="006554D3" w:rsidRPr="0075406A" w:rsidRDefault="00EF077E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</w:tcBorders>
            <w:shd w:val="clear" w:color="auto" w:fill="FFFF99"/>
          </w:tcPr>
          <w:p w:rsidR="006554D3" w:rsidRPr="0075406A" w:rsidRDefault="00EF077E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554D3" w:rsidRPr="0075406A" w:rsidRDefault="00EF077E" w:rsidP="006554D3">
            <w:pPr>
              <w:suppressAutoHyphens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e-IL" w:bidi="he-IL"/>
              </w:rPr>
              <w:t>1.53</w:t>
            </w:r>
          </w:p>
        </w:tc>
      </w:tr>
    </w:tbl>
    <w:p w:rsidR="00984EA7" w:rsidRPr="00D059A6" w:rsidRDefault="00984EA7">
      <w:pPr>
        <w:spacing w:after="0"/>
      </w:pPr>
    </w:p>
    <w:p w:rsidR="00984EA7" w:rsidRPr="00D059A6" w:rsidRDefault="00984EA7" w:rsidP="00D059A6">
      <w:pPr>
        <w:spacing w:after="0"/>
        <w:ind w:left="-360"/>
        <w:rPr>
          <w:rFonts w:ascii="Times New Roman" w:hAnsi="Times New Roman"/>
          <w:b/>
          <w:bCs/>
        </w:rPr>
      </w:pPr>
      <w:r w:rsidRPr="00D059A6">
        <w:rPr>
          <w:rFonts w:ascii="Times New Roman" w:hAnsi="Times New Roman"/>
          <w:b/>
          <w:bCs/>
        </w:rPr>
        <w:t>Faculty:</w:t>
      </w:r>
    </w:p>
    <w:p w:rsidR="00984EA7" w:rsidRPr="0075406A" w:rsidRDefault="00984EA7" w:rsidP="00A655BE">
      <w:pPr>
        <w:spacing w:after="120"/>
        <w:ind w:left="120" w:right="-1350"/>
        <w:rPr>
          <w:rFonts w:ascii="Times New Roman" w:hAnsi="Times New Roman"/>
        </w:rPr>
      </w:pPr>
      <w:r w:rsidRPr="0075406A">
        <w:rPr>
          <w:rFonts w:ascii="Times New Roman" w:hAnsi="Times New Roman"/>
        </w:rPr>
        <w:t xml:space="preserve">K. </w:t>
      </w:r>
      <w:proofErr w:type="spellStart"/>
      <w:r w:rsidRPr="0075406A">
        <w:rPr>
          <w:rFonts w:ascii="Times New Roman" w:hAnsi="Times New Roman"/>
        </w:rPr>
        <w:t>Helbing</w:t>
      </w:r>
      <w:proofErr w:type="spellEnd"/>
      <w:r w:rsidRPr="0075406A">
        <w:rPr>
          <w:rFonts w:ascii="Times New Roman" w:hAnsi="Times New Roman"/>
        </w:rPr>
        <w:t xml:space="preserve"> (L) – </w:t>
      </w:r>
      <w:r w:rsidR="00DC6BD1" w:rsidRPr="0075406A">
        <w:rPr>
          <w:rFonts w:ascii="Times New Roman" w:hAnsi="Times New Roman"/>
        </w:rPr>
        <w:t>BSM</w:t>
      </w:r>
      <w:r w:rsidRPr="0075406A">
        <w:rPr>
          <w:rFonts w:ascii="Times New Roman" w:hAnsi="Times New Roman"/>
        </w:rPr>
        <w:t xml:space="preserve"> </w:t>
      </w:r>
      <w:r w:rsidR="00A655BE" w:rsidRPr="0075406A">
        <w:rPr>
          <w:rFonts w:ascii="Times New Roman" w:hAnsi="Times New Roman"/>
        </w:rPr>
        <w:t xml:space="preserve">WG chair, </w:t>
      </w:r>
      <w:r w:rsidRPr="0075406A">
        <w:rPr>
          <w:rFonts w:ascii="Times New Roman" w:hAnsi="Times New Roman"/>
        </w:rPr>
        <w:t>Outreach.</w:t>
      </w:r>
    </w:p>
    <w:p w:rsidR="00984EA7" w:rsidRPr="00D059A6" w:rsidRDefault="003C3A45" w:rsidP="00D059A6">
      <w:pPr>
        <w:spacing w:after="0"/>
        <w:ind w:left="-360"/>
        <w:rPr>
          <w:rFonts w:ascii="Times New Roman" w:hAnsi="Times New Roman"/>
          <w:b/>
          <w:bCs/>
        </w:rPr>
      </w:pPr>
      <w:r w:rsidRPr="00D059A6">
        <w:rPr>
          <w:rFonts w:ascii="Times New Roman" w:hAnsi="Times New Roman"/>
          <w:b/>
          <w:bCs/>
        </w:rPr>
        <w:t>Scientists and Post Docs:</w:t>
      </w:r>
    </w:p>
    <w:p w:rsidR="00984EA7" w:rsidRPr="00D059A6" w:rsidRDefault="0099514D" w:rsidP="007117E5">
      <w:pPr>
        <w:spacing w:after="60"/>
        <w:ind w:left="115" w:right="-907"/>
        <w:rPr>
          <w:rFonts w:ascii="Times New Roman" w:hAnsi="Times New Roman"/>
        </w:rPr>
      </w:pPr>
      <w:r w:rsidRPr="0099514D">
        <w:rPr>
          <w:rFonts w:ascii="Times New Roman" w:hAnsi="Times New Roman"/>
        </w:rPr>
        <w:t xml:space="preserve">Anna </w:t>
      </w:r>
      <w:proofErr w:type="spellStart"/>
      <w:r w:rsidRPr="0099514D">
        <w:rPr>
          <w:rFonts w:ascii="Times New Roman" w:hAnsi="Times New Roman"/>
        </w:rPr>
        <w:t>Pollmann</w:t>
      </w:r>
      <w:proofErr w:type="spellEnd"/>
      <w:r w:rsidR="00A20494" w:rsidRPr="00D059A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SLOP filter, </w:t>
      </w:r>
      <w:r w:rsidRPr="0099514D">
        <w:rPr>
          <w:rFonts w:ascii="Times New Roman" w:hAnsi="Times New Roman"/>
        </w:rPr>
        <w:t>Monopole filter</w:t>
      </w:r>
    </w:p>
    <w:p w:rsidR="00984EA7" w:rsidRPr="00D059A6" w:rsidRDefault="00D059A6" w:rsidP="00D059A6">
      <w:pPr>
        <w:spacing w:after="0"/>
        <w:ind w:left="-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984EA7" w:rsidRPr="00D059A6">
        <w:rPr>
          <w:rFonts w:ascii="Times New Roman" w:hAnsi="Times New Roman"/>
          <w:b/>
          <w:bCs/>
        </w:rPr>
        <w:t>Students:</w:t>
      </w:r>
    </w:p>
    <w:p w:rsidR="000E1DC5" w:rsidRDefault="001D3AFA" w:rsidP="000E1DC5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0E1DC5">
        <w:rPr>
          <w:rFonts w:ascii="Times New Roman" w:hAnsi="Times New Roman"/>
        </w:rPr>
        <w:t xml:space="preserve">Daniel </w:t>
      </w:r>
      <w:proofErr w:type="spellStart"/>
      <w:r w:rsidRPr="000E1DC5">
        <w:rPr>
          <w:rFonts w:ascii="Times New Roman" w:hAnsi="Times New Roman"/>
        </w:rPr>
        <w:t>Bindig</w:t>
      </w:r>
      <w:proofErr w:type="spellEnd"/>
      <w:r w:rsidR="000E1DC5" w:rsidRPr="000E1DC5">
        <w:rPr>
          <w:rFonts w:ascii="Times New Roman" w:hAnsi="Times New Roman"/>
        </w:rPr>
        <w:t xml:space="preserve"> – laterally separated muons in </w:t>
      </w:r>
      <w:proofErr w:type="spellStart"/>
      <w:r w:rsidR="000E1DC5" w:rsidRPr="000E1DC5">
        <w:rPr>
          <w:rFonts w:ascii="Times New Roman" w:hAnsi="Times New Roman"/>
        </w:rPr>
        <w:t>IceTop</w:t>
      </w:r>
      <w:proofErr w:type="spellEnd"/>
      <w:r w:rsidR="000E1DC5" w:rsidRPr="000E1DC5">
        <w:rPr>
          <w:rFonts w:ascii="Times New Roman" w:hAnsi="Times New Roman"/>
        </w:rPr>
        <w:t xml:space="preserve">; </w:t>
      </w:r>
    </w:p>
    <w:p w:rsidR="000E1DC5" w:rsidRDefault="001D3AFA" w:rsidP="000E1DC5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0E1DC5">
        <w:rPr>
          <w:rFonts w:ascii="Times New Roman" w:hAnsi="Times New Roman"/>
        </w:rPr>
        <w:t xml:space="preserve">Sandro </w:t>
      </w:r>
      <w:proofErr w:type="spellStart"/>
      <w:r w:rsidRPr="000E1DC5">
        <w:rPr>
          <w:rFonts w:ascii="Times New Roman" w:hAnsi="Times New Roman"/>
        </w:rPr>
        <w:t>Kopper</w:t>
      </w:r>
      <w:proofErr w:type="spellEnd"/>
      <w:r w:rsidR="000E1DC5" w:rsidRPr="000E1DC5">
        <w:rPr>
          <w:rFonts w:ascii="Times New Roman" w:hAnsi="Times New Roman"/>
        </w:rPr>
        <w:t xml:space="preserve"> </w:t>
      </w:r>
      <w:r w:rsidR="007D0358">
        <w:rPr>
          <w:rFonts w:ascii="Times New Roman" w:hAnsi="Times New Roman"/>
        </w:rPr>
        <w:t>–</w:t>
      </w:r>
      <w:r w:rsidR="000E1DC5" w:rsidRPr="000E1DC5">
        <w:rPr>
          <w:rFonts w:ascii="Times New Roman" w:hAnsi="Times New Roman"/>
        </w:rPr>
        <w:t xml:space="preserve"> direct</w:t>
      </w:r>
      <w:r w:rsidR="007D0358">
        <w:rPr>
          <w:rFonts w:ascii="Times New Roman" w:hAnsi="Times New Roman"/>
        </w:rPr>
        <w:t xml:space="preserve"> </w:t>
      </w:r>
      <w:r w:rsidR="000E1DC5" w:rsidRPr="000E1DC5">
        <w:rPr>
          <w:rFonts w:ascii="Times New Roman" w:hAnsi="Times New Roman"/>
        </w:rPr>
        <w:t xml:space="preserve">SUSY detection through double tracks; </w:t>
      </w:r>
    </w:p>
    <w:p w:rsidR="000E1DC5" w:rsidRDefault="000E1DC5" w:rsidP="000E1DC5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0E1DC5">
        <w:rPr>
          <w:rFonts w:ascii="Times New Roman" w:hAnsi="Times New Roman"/>
        </w:rPr>
        <w:t xml:space="preserve">Dennis </w:t>
      </w:r>
      <w:proofErr w:type="spellStart"/>
      <w:r w:rsidRPr="000E1DC5">
        <w:rPr>
          <w:rFonts w:ascii="Times New Roman" w:hAnsi="Times New Roman"/>
        </w:rPr>
        <w:t>Soldin</w:t>
      </w:r>
      <w:proofErr w:type="spellEnd"/>
      <w:r w:rsidRPr="000E1DC5">
        <w:rPr>
          <w:rFonts w:ascii="Times New Roman" w:hAnsi="Times New Roman"/>
        </w:rPr>
        <w:t xml:space="preserve"> – high transverse momentum muons </w:t>
      </w:r>
      <w:proofErr w:type="spellStart"/>
      <w:r w:rsidRPr="000E1DC5">
        <w:rPr>
          <w:rFonts w:ascii="Times New Roman" w:hAnsi="Times New Roman"/>
        </w:rPr>
        <w:t>InIce</w:t>
      </w:r>
      <w:proofErr w:type="spellEnd"/>
      <w:r w:rsidRPr="000E1DC5">
        <w:rPr>
          <w:rFonts w:ascii="Times New Roman" w:hAnsi="Times New Roman"/>
        </w:rPr>
        <w:t xml:space="preserve">; </w:t>
      </w:r>
    </w:p>
    <w:p w:rsidR="000E1DC5" w:rsidRDefault="00990730" w:rsidP="000E1DC5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0E1DC5">
        <w:rPr>
          <w:rFonts w:ascii="Times New Roman" w:hAnsi="Times New Roman"/>
        </w:rPr>
        <w:t>Ruth Hoffmann</w:t>
      </w:r>
      <w:r w:rsidR="000E1DC5" w:rsidRPr="000E1DC5">
        <w:rPr>
          <w:rFonts w:ascii="Times New Roman" w:hAnsi="Times New Roman"/>
        </w:rPr>
        <w:t xml:space="preserve"> – Acoustic and radio ice properties; </w:t>
      </w:r>
    </w:p>
    <w:p w:rsidR="000E1DC5" w:rsidRPr="000E1DC5" w:rsidRDefault="00990730" w:rsidP="000E1DC5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0E1DC5">
        <w:rPr>
          <w:rFonts w:ascii="Times New Roman" w:hAnsi="Times New Roman"/>
        </w:rPr>
        <w:t xml:space="preserve">Frederik </w:t>
      </w:r>
      <w:proofErr w:type="spellStart"/>
      <w:r w:rsidRPr="000E1DC5">
        <w:rPr>
          <w:rFonts w:ascii="Times New Roman" w:hAnsi="Times New Roman"/>
        </w:rPr>
        <w:t>Lauber</w:t>
      </w:r>
      <w:proofErr w:type="spellEnd"/>
      <w:r w:rsidR="000E1DC5" w:rsidRPr="000E1DC5">
        <w:rPr>
          <w:rFonts w:ascii="Times New Roman" w:hAnsi="Times New Roman"/>
        </w:rPr>
        <w:t xml:space="preserve"> </w:t>
      </w:r>
      <w:r w:rsidR="007D0358">
        <w:rPr>
          <w:rFonts w:ascii="Times New Roman" w:hAnsi="Times New Roman"/>
        </w:rPr>
        <w:t>–</w:t>
      </w:r>
      <w:r w:rsidR="000E1DC5" w:rsidRPr="000E1DC5">
        <w:rPr>
          <w:rFonts w:ascii="Times New Roman" w:hAnsi="Times New Roman"/>
        </w:rPr>
        <w:t xml:space="preserve"> Detection</w:t>
      </w:r>
      <w:r w:rsidR="007D0358">
        <w:rPr>
          <w:rFonts w:ascii="Times New Roman" w:hAnsi="Times New Roman"/>
        </w:rPr>
        <w:t xml:space="preserve"> </w:t>
      </w:r>
      <w:r w:rsidR="000E1DC5" w:rsidRPr="000E1DC5">
        <w:rPr>
          <w:rFonts w:ascii="Times New Roman" w:hAnsi="Times New Roman"/>
        </w:rPr>
        <w:t>of Magnetic Monopoles through radio luminescence.</w:t>
      </w:r>
    </w:p>
    <w:p w:rsidR="00D059A6" w:rsidRDefault="00D059A6" w:rsidP="00D059A6">
      <w:pPr>
        <w:spacing w:after="0"/>
        <w:ind w:left="-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Diploma/Master </w:t>
      </w:r>
      <w:r w:rsidRPr="00D059A6">
        <w:rPr>
          <w:rFonts w:ascii="Times New Roman" w:hAnsi="Times New Roman"/>
          <w:b/>
          <w:bCs/>
        </w:rPr>
        <w:t>Students:</w:t>
      </w:r>
    </w:p>
    <w:p w:rsidR="00541391" w:rsidRPr="000E1DC5" w:rsidRDefault="000E1DC5" w:rsidP="000E1DC5">
      <w:pPr>
        <w:tabs>
          <w:tab w:val="left" w:pos="1890"/>
        </w:tabs>
        <w:spacing w:after="60"/>
        <w:ind w:left="1890" w:right="-907" w:hanging="1775"/>
        <w:rPr>
          <w:rFonts w:ascii="Times New Roman" w:hAnsi="Times New Roman"/>
        </w:rPr>
      </w:pPr>
      <w:r w:rsidRPr="000E1DC5">
        <w:rPr>
          <w:rFonts w:ascii="Times New Roman" w:hAnsi="Times New Roman"/>
        </w:rPr>
        <w:t>Sarah Pieper - Efficiency of light production through luminescence in ice</w:t>
      </w:r>
    </w:p>
    <w:p w:rsidR="00541391" w:rsidRDefault="00541391" w:rsidP="00D059A6">
      <w:pPr>
        <w:spacing w:after="0"/>
        <w:ind w:left="-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Wuppertal </w:t>
      </w:r>
      <w:r w:rsidRPr="00541391">
        <w:rPr>
          <w:rFonts w:ascii="Times New Roman" w:hAnsi="Times New Roman"/>
          <w:b/>
          <w:bCs/>
        </w:rPr>
        <w:t>Computing resources</w:t>
      </w:r>
    </w:p>
    <w:p w:rsidR="00541391" w:rsidRPr="00541391" w:rsidRDefault="00541391" w:rsidP="00541391">
      <w:pPr>
        <w:spacing w:after="0"/>
        <w:ind w:left="-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</w:t>
      </w:r>
      <w:r w:rsidRPr="00541391">
        <w:rPr>
          <w:rFonts w:ascii="Times New Roman" w:hAnsi="Times New Roman"/>
          <w:bCs/>
        </w:rPr>
        <w:t>or centralized production: on average 300 CPUs.</w:t>
      </w:r>
    </w:p>
    <w:p w:rsidR="00541391" w:rsidRPr="00541391" w:rsidRDefault="00541391" w:rsidP="00541391">
      <w:pPr>
        <w:spacing w:after="0"/>
        <w:ind w:left="-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</w:t>
      </w:r>
      <w:r w:rsidRPr="00541391">
        <w:rPr>
          <w:rFonts w:ascii="Times New Roman" w:hAnsi="Times New Roman"/>
          <w:bCs/>
        </w:rPr>
        <w:t>or local production and development: 200 CPUs and 64 GPU cards.</w:t>
      </w:r>
      <w:r>
        <w:rPr>
          <w:rFonts w:ascii="Times New Roman" w:hAnsi="Times New Roman"/>
          <w:bCs/>
        </w:rPr>
        <w:t xml:space="preserve"> </w:t>
      </w:r>
    </w:p>
    <w:sectPr w:rsidR="00541391" w:rsidRPr="00541391" w:rsidSect="00071129">
      <w:headerReference w:type="default" r:id="rId6"/>
      <w:footerReference w:type="default" r:id="rId7"/>
      <w:pgSz w:w="12240" w:h="15840"/>
      <w:pgMar w:top="965" w:right="1440" w:bottom="835" w:left="1440" w:header="47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5F" w:rsidRDefault="003D765F">
      <w:pPr>
        <w:spacing w:after="0"/>
      </w:pPr>
      <w:r>
        <w:separator/>
      </w:r>
    </w:p>
  </w:endnote>
  <w:endnote w:type="continuationSeparator" w:id="0">
    <w:p w:rsidR="003D765F" w:rsidRDefault="003D76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tstream Vera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CD" w:rsidRDefault="00082EF4">
    <w:pPr>
      <w:pStyle w:val="Footer"/>
    </w:pPr>
    <w:r>
      <w:fldChar w:fldCharType="begin"/>
    </w:r>
    <w:r w:rsidR="00BF4F67">
      <w:instrText xml:space="preserve"> FILENAME </w:instrText>
    </w:r>
    <w:r>
      <w:fldChar w:fldCharType="separate"/>
    </w:r>
    <w:r w:rsidR="00541391">
      <w:rPr>
        <w:noProof/>
      </w:rPr>
      <w:t>Wuppertal_MoU_SOW_2016.0919.docx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5F" w:rsidRDefault="003D765F">
      <w:pPr>
        <w:spacing w:after="0"/>
      </w:pPr>
      <w:r>
        <w:separator/>
      </w:r>
    </w:p>
  </w:footnote>
  <w:footnote w:type="continuationSeparator" w:id="0">
    <w:p w:rsidR="003D765F" w:rsidRDefault="003D76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CD" w:rsidRDefault="007A21CD" w:rsidP="00523240">
    <w:pPr>
      <w:pStyle w:val="Header"/>
      <w:jc w:val="right"/>
      <w:rPr>
        <w:lang w:eastAsia="he-IL" w:bidi="he-IL"/>
      </w:rPr>
    </w:pPr>
    <w:r>
      <w:t xml:space="preserve">Last updated on:  </w:t>
    </w:r>
    <w:r w:rsidR="00541391">
      <w:t>September 19</w:t>
    </w:r>
    <w:r w:rsidR="00541391">
      <w:rPr>
        <w:lang w:eastAsia="he-IL" w:bidi="he-IL"/>
      </w:rPr>
      <w:t>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02093"/>
    <w:rsid w:val="00071129"/>
    <w:rsid w:val="00082EF4"/>
    <w:rsid w:val="000A217B"/>
    <w:rsid w:val="000D136D"/>
    <w:rsid w:val="000E1DC5"/>
    <w:rsid w:val="001C2071"/>
    <w:rsid w:val="001D3AFA"/>
    <w:rsid w:val="00276529"/>
    <w:rsid w:val="0029142A"/>
    <w:rsid w:val="002C6034"/>
    <w:rsid w:val="003C3A45"/>
    <w:rsid w:val="003D765F"/>
    <w:rsid w:val="004017C4"/>
    <w:rsid w:val="004056D6"/>
    <w:rsid w:val="004550CB"/>
    <w:rsid w:val="00456B9F"/>
    <w:rsid w:val="00463E6F"/>
    <w:rsid w:val="00523240"/>
    <w:rsid w:val="00541391"/>
    <w:rsid w:val="00557B45"/>
    <w:rsid w:val="00560BF0"/>
    <w:rsid w:val="005A71BF"/>
    <w:rsid w:val="005D0DAB"/>
    <w:rsid w:val="00614212"/>
    <w:rsid w:val="006554D3"/>
    <w:rsid w:val="006C543E"/>
    <w:rsid w:val="007117E5"/>
    <w:rsid w:val="00740A85"/>
    <w:rsid w:val="0075406A"/>
    <w:rsid w:val="007947DD"/>
    <w:rsid w:val="007A21CD"/>
    <w:rsid w:val="007D0358"/>
    <w:rsid w:val="00886B52"/>
    <w:rsid w:val="008D5047"/>
    <w:rsid w:val="00925C5A"/>
    <w:rsid w:val="00984EA7"/>
    <w:rsid w:val="00990730"/>
    <w:rsid w:val="0099514D"/>
    <w:rsid w:val="009A3A17"/>
    <w:rsid w:val="00A20494"/>
    <w:rsid w:val="00A655BE"/>
    <w:rsid w:val="00A66304"/>
    <w:rsid w:val="00B8213D"/>
    <w:rsid w:val="00BD3A93"/>
    <w:rsid w:val="00BD4AF5"/>
    <w:rsid w:val="00BF4F67"/>
    <w:rsid w:val="00C135BE"/>
    <w:rsid w:val="00C45B9A"/>
    <w:rsid w:val="00C7531F"/>
    <w:rsid w:val="00D059A6"/>
    <w:rsid w:val="00DC6BD1"/>
    <w:rsid w:val="00E02093"/>
    <w:rsid w:val="00EF077E"/>
    <w:rsid w:val="00F9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C1F929D"/>
  <w15:docId w15:val="{DE841847-E5EB-490A-ABF9-59D2F2C1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07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C2071"/>
  </w:style>
  <w:style w:type="character" w:customStyle="1" w:styleId="WW-Absatz-Standardschriftart">
    <w:name w:val="WW-Absatz-Standardschriftart"/>
    <w:rsid w:val="001C2071"/>
  </w:style>
  <w:style w:type="character" w:customStyle="1" w:styleId="WW-Absatz-Standardschriftart1">
    <w:name w:val="WW-Absatz-Standardschriftart1"/>
    <w:rsid w:val="001C2071"/>
  </w:style>
  <w:style w:type="character" w:customStyle="1" w:styleId="WW-DefaultParagraphFont">
    <w:name w:val="WW-Default Paragraph Font"/>
    <w:rsid w:val="001C2071"/>
  </w:style>
  <w:style w:type="character" w:customStyle="1" w:styleId="WW-Absatz-Standardschriftart11">
    <w:name w:val="WW-Absatz-Standardschriftart11"/>
    <w:rsid w:val="001C2071"/>
  </w:style>
  <w:style w:type="character" w:customStyle="1" w:styleId="WW-DefaultParagraphFont1">
    <w:name w:val="WW-Default Paragraph Font1"/>
    <w:rsid w:val="001C2071"/>
  </w:style>
  <w:style w:type="paragraph" w:customStyle="1" w:styleId="berschrift">
    <w:name w:val="Überschrift"/>
    <w:basedOn w:val="Normal"/>
    <w:next w:val="BodyText"/>
    <w:rsid w:val="001C2071"/>
    <w:pPr>
      <w:keepNext/>
      <w:spacing w:before="240" w:after="120"/>
    </w:pPr>
    <w:rPr>
      <w:rFonts w:ascii="Bitstream Vera Sans" w:eastAsia="Bitstream Vera Sans" w:hAnsi="Bitstream Vera Sans" w:cs="Bitstream Vera Sans"/>
      <w:sz w:val="28"/>
      <w:szCs w:val="28"/>
    </w:rPr>
  </w:style>
  <w:style w:type="paragraph" w:styleId="BodyText">
    <w:name w:val="Body Text"/>
    <w:basedOn w:val="Normal"/>
    <w:rsid w:val="001C2071"/>
    <w:pPr>
      <w:spacing w:after="120"/>
    </w:pPr>
  </w:style>
  <w:style w:type="paragraph" w:styleId="List">
    <w:name w:val="List"/>
    <w:basedOn w:val="BodyText"/>
    <w:rsid w:val="001C2071"/>
  </w:style>
  <w:style w:type="paragraph" w:customStyle="1" w:styleId="Beschriftung">
    <w:name w:val="Beschriftung"/>
    <w:basedOn w:val="Normal"/>
    <w:rsid w:val="001C2071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rsid w:val="001C2071"/>
    <w:pPr>
      <w:suppressLineNumbers/>
    </w:pPr>
  </w:style>
  <w:style w:type="paragraph" w:styleId="FootnoteText">
    <w:name w:val="footnote text"/>
    <w:basedOn w:val="Normal"/>
    <w:rsid w:val="001C2071"/>
    <w:rPr>
      <w:sz w:val="20"/>
      <w:szCs w:val="20"/>
    </w:rPr>
  </w:style>
  <w:style w:type="paragraph" w:styleId="Header">
    <w:name w:val="header"/>
    <w:basedOn w:val="Normal"/>
    <w:rsid w:val="001C20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2071"/>
    <w:pPr>
      <w:tabs>
        <w:tab w:val="center" w:pos="4320"/>
        <w:tab w:val="right" w:pos="8640"/>
      </w:tabs>
    </w:pPr>
  </w:style>
  <w:style w:type="paragraph" w:customStyle="1" w:styleId="Rahmeninhalt">
    <w:name w:val="Rahmeninhalt"/>
    <w:basedOn w:val="BodyText"/>
    <w:rsid w:val="001C2071"/>
  </w:style>
  <w:style w:type="paragraph" w:customStyle="1" w:styleId="TabellenInhalt">
    <w:name w:val="Tabellen Inhalt"/>
    <w:basedOn w:val="Normal"/>
    <w:rsid w:val="001C2071"/>
    <w:pPr>
      <w:suppressLineNumbers/>
    </w:pPr>
  </w:style>
  <w:style w:type="paragraph" w:customStyle="1" w:styleId="Tabellenberschrift">
    <w:name w:val="Tabellen Überschrift"/>
    <w:basedOn w:val="TabellenInhalt"/>
    <w:rsid w:val="001C207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93"/>
    <w:rPr>
      <w:rFonts w:ascii="Tahoma" w:eastAsia="Cambri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Universität Wuppertal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Wuppertal</dc:title>
  <dc:creator>Klaus Helbing</dc:creator>
  <cp:lastModifiedBy>Catherine Vakhnina</cp:lastModifiedBy>
  <cp:revision>35</cp:revision>
  <cp:lastPrinted>2011-09-16T22:15:00Z</cp:lastPrinted>
  <dcterms:created xsi:type="dcterms:W3CDTF">2013-04-05T21:19:00Z</dcterms:created>
  <dcterms:modified xsi:type="dcterms:W3CDTF">2016-09-28T15:42:00Z</dcterms:modified>
</cp:coreProperties>
</file>