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4EA7" w:rsidRDefault="00984EA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984EA7" w:rsidRDefault="0029142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914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pt;margin-top:21.7pt;width:481.05pt;height:51.6pt;z-index:251657728;mso-wrap-distance-left:9.05pt;mso-wrap-distance-right:9.05pt" strokeweight=".5pt">
            <v:fill color2="black"/>
            <v:textbox inset="7.45pt,3.85pt,7.45pt,3.85pt">
              <w:txbxContent>
                <w:p w:rsidR="007A21CD" w:rsidRDefault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lang w:val="de-DE"/>
                    </w:rPr>
                    <w:t>Universität Wuppertal</w:t>
                  </w:r>
                </w:p>
                <w:p w:rsidR="007A21CD" w:rsidRDefault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val="de-D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lang w:val="de-DE"/>
                    </w:rPr>
                    <w:t>Klaus Helbing</w:t>
                  </w:r>
                </w:p>
                <w:p w:rsidR="007A21CD" w:rsidRDefault="007A21CD" w:rsidP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) </w:t>
                  </w:r>
                  <w:r w:rsidRPr="00614212">
                    <w:rPr>
                      <w:rFonts w:ascii="Times New Roman" w:hAnsi="Times New Roman"/>
                    </w:rPr>
                    <w:t>:</w:t>
                  </w:r>
                  <w:proofErr w:type="gramEnd"/>
                  <w:r w:rsidRPr="0061421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2</w:t>
                  </w:r>
                  <w:r w:rsidRPr="0061421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614212">
                    <w:rPr>
                      <w:rFonts w:ascii="Times New Roman" w:eastAsia="Times New Roman" w:hAnsi="Times New Roman"/>
                    </w:rPr>
                    <w:t xml:space="preserve">(1 </w:t>
                  </w:r>
                  <w:r>
                    <w:rPr>
                      <w:rFonts w:ascii="Times New Roman" w:eastAsia="Times New Roman" w:hAnsi="Times New Roman"/>
                      <w:color w:val="FF0000"/>
                    </w:rPr>
                    <w:t>1</w:t>
                  </w:r>
                  <w:r w:rsidRPr="00614212">
                    <w:rPr>
                      <w:rFonts w:ascii="Times New Roman" w:eastAsia="Times New Roman" w:hAnsi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FF0000"/>
                    </w:rPr>
                    <w:t>7</w:t>
                  </w:r>
                  <w:r w:rsidRPr="00614212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984EA7">
        <w:rPr>
          <w:rFonts w:ascii="Times New Roman" w:hAnsi="Times New Roman"/>
          <w:b/>
          <w:iCs/>
          <w:u w:val="single"/>
        </w:rPr>
        <w:t>Scope of Work</w:t>
      </w:r>
    </w:p>
    <w:p w:rsidR="00984EA7" w:rsidRDefault="00984EA7">
      <w:pPr>
        <w:pStyle w:val="FootnoteText"/>
        <w:rPr>
          <w:sz w:val="12"/>
          <w:szCs w:val="12"/>
        </w:rPr>
      </w:pPr>
      <w:r>
        <w:rPr>
          <w:sz w:val="12"/>
          <w:szCs w:val="12"/>
        </w:rPr>
        <w:t xml:space="preserve">  </w:t>
      </w:r>
    </w:p>
    <w:tbl>
      <w:tblPr>
        <w:tblW w:w="10437" w:type="dxa"/>
        <w:tblInd w:w="-382" w:type="dxa"/>
        <w:tblLayout w:type="fixed"/>
        <w:tblLook w:val="0000"/>
      </w:tblPr>
      <w:tblGrid>
        <w:gridCol w:w="697"/>
        <w:gridCol w:w="1296"/>
        <w:gridCol w:w="1997"/>
        <w:gridCol w:w="2340"/>
        <w:gridCol w:w="617"/>
        <w:gridCol w:w="703"/>
        <w:gridCol w:w="617"/>
        <w:gridCol w:w="617"/>
        <w:gridCol w:w="806"/>
        <w:gridCol w:w="747"/>
      </w:tblGrid>
      <w:tr w:rsidR="00984EA7" w:rsidTr="00E02093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5D0DAB" w:rsidTr="00BD3A93">
        <w:trPr>
          <w:trHeight w:val="125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D0DAB" w:rsidRPr="00614212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:rsidR="005D0DAB" w:rsidRPr="00614212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:rsidR="005D0DAB" w:rsidRPr="00614212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:rsidR="005D0DAB" w:rsidRPr="00614212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5D0DAB" w:rsidRPr="00614212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AB" w:rsidRPr="00614212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984EA7" w:rsidTr="00E02093">
        <w:trPr>
          <w:trHeight w:val="20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HELBING, KLAUS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Speakers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Comm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984EA7" w:rsidTr="00E02093">
        <w:trPr>
          <w:trHeight w:val="7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Exotics WG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984EA7" w:rsidTr="00E02093">
        <w:trPr>
          <w:trHeight w:val="7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HELBING, KLAUS Total 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CCFFCC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7A21CD" w:rsidRDefault="00E02093" w:rsidP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7A21CD"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1</w:t>
            </w:r>
            <w:r w:rsidR="00984EA7"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CCFFCC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CCFFCC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84EA7" w:rsidRPr="007A21CD" w:rsidRDefault="00984EA7" w:rsidP="00E0209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7A21CD"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3</w:t>
            </w: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5</w:t>
            </w:r>
          </w:p>
        </w:tc>
      </w:tr>
      <w:tr w:rsidR="00A655BE" w:rsidTr="00463E6F">
        <w:trPr>
          <w:trHeight w:val="17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Default="00A655BE" w:rsidP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WUPPERTAL GR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Default="00A655BE" w:rsidP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SPATS</w:t>
            </w:r>
          </w:p>
          <w:p w:rsidR="00A655BE" w:rsidRDefault="00A655BE" w:rsidP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South Pole EMI Monitoring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614212" w:rsidRDefault="00A655BE" w:rsidP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7A21CD" w:rsidRDefault="00A655BE" w:rsidP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10</w:t>
            </w:r>
          </w:p>
          <w:p w:rsidR="00A655BE" w:rsidRPr="007A21CD" w:rsidRDefault="00A655BE" w:rsidP="00A655BE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614212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614212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614212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5BE" w:rsidRPr="007A21CD" w:rsidRDefault="00A655BE" w:rsidP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10</w:t>
            </w:r>
          </w:p>
          <w:p w:rsidR="00A655BE" w:rsidRPr="007A21CD" w:rsidRDefault="00A655BE" w:rsidP="00A655BE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0.15</w:t>
            </w:r>
          </w:p>
        </w:tc>
      </w:tr>
      <w:tr w:rsidR="00A655BE" w:rsidTr="00A655BE">
        <w:trPr>
          <w:trHeight w:val="228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A655BE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Default="00A655BE" w:rsidP="00171E4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Pr="00614212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655BE" w:rsidRPr="00614212" w:rsidRDefault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A655BE" w:rsidRPr="00614212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A655BE" w:rsidRPr="00614212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A655BE" w:rsidRPr="00614212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5BE" w:rsidRPr="00614212" w:rsidRDefault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463E6F" w:rsidTr="00E02093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E6F" w:rsidRDefault="00463E6F" w:rsidP="00171E4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New SUSY Filter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463E6F" w:rsidTr="00E02093">
        <w:trPr>
          <w:trHeight w:val="48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E6F" w:rsidRDefault="00463E6F" w:rsidP="00171E4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New SUSY Reconstruction, Simulation, Propagation, Monopole, Photonics, </w:t>
            </w:r>
            <w:proofErr w:type="spellStart"/>
            <w:r w:rsidRPr="007A21C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muon</w:t>
            </w:r>
            <w:proofErr w:type="spellEnd"/>
            <w:r w:rsidRPr="007A21C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 xml:space="preserve"> detection with </w:t>
            </w:r>
            <w:proofErr w:type="spellStart"/>
            <w:r w:rsidRPr="007A21C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IceTop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463E6F" w:rsidRPr="007A21CD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0.60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E6F" w:rsidRPr="007A21CD" w:rsidRDefault="00463E6F" w:rsidP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0.60</w:t>
            </w:r>
          </w:p>
        </w:tc>
      </w:tr>
      <w:tr w:rsidR="00463E6F" w:rsidTr="00E02093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Simulation Production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E6F" w:rsidRPr="00614212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984EA7" w:rsidTr="00E02093">
        <w:trPr>
          <w:trHeight w:val="263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WUPPERTAL GR Total 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CCFFCC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614212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CCFFCC"/>
          </w:tcPr>
          <w:p w:rsidR="00984EA7" w:rsidRPr="007A21CD" w:rsidRDefault="00984EA7" w:rsidP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463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2</w:t>
            </w:r>
            <w:r w:rsidR="007A21CD"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CCFFCC"/>
          </w:tcPr>
          <w:p w:rsidR="00984EA7" w:rsidRPr="007A21CD" w:rsidRDefault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0.6</w:t>
            </w:r>
            <w:r w:rsidR="00984EA7"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84EA7" w:rsidRPr="00A655BE" w:rsidRDefault="00984EA7" w:rsidP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A655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1.</w:t>
            </w:r>
            <w:r w:rsidR="00A655BE" w:rsidRPr="00A655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2</w:t>
            </w:r>
            <w:r w:rsidRPr="00A655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5</w:t>
            </w:r>
          </w:p>
        </w:tc>
      </w:tr>
      <w:tr w:rsidR="00984EA7" w:rsidTr="00E02093">
        <w:trPr>
          <w:trHeight w:val="70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WUPPERTAL Total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7A21CD" w:rsidRDefault="00984EA7" w:rsidP="009A3A1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7A21CD"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1</w:t>
            </w: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7A21CD" w:rsidRDefault="007A21CD" w:rsidP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463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2</w:t>
            </w: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614212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6142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0.45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7A21CD" w:rsidRDefault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0.6</w:t>
            </w:r>
            <w:r w:rsidR="00984EA7"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84EA7" w:rsidRPr="007A21CD" w:rsidRDefault="009A3A17" w:rsidP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1</w:t>
            </w:r>
            <w:r w:rsidR="00984EA7" w:rsidRPr="007A2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.</w:t>
            </w:r>
            <w:r w:rsidR="00463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60</w:t>
            </w:r>
          </w:p>
        </w:tc>
      </w:tr>
    </w:tbl>
    <w:p w:rsidR="00984EA7" w:rsidRDefault="00984EA7">
      <w:pPr>
        <w:spacing w:after="0"/>
      </w:pPr>
    </w:p>
    <w:p w:rsidR="00984EA7" w:rsidRDefault="00984EA7">
      <w:pPr>
        <w:spacing w:after="120"/>
        <w:ind w:left="-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984EA7" w:rsidRDefault="00984EA7" w:rsidP="00A655BE">
      <w:pPr>
        <w:spacing w:after="120"/>
        <w:ind w:left="120" w:right="-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K. </w:t>
      </w:r>
      <w:proofErr w:type="spellStart"/>
      <w:r>
        <w:rPr>
          <w:rFonts w:ascii="Times New Roman" w:hAnsi="Times New Roman"/>
        </w:rPr>
        <w:t>Helbing</w:t>
      </w:r>
      <w:proofErr w:type="spellEnd"/>
      <w:r>
        <w:rPr>
          <w:rFonts w:ascii="Times New Roman" w:hAnsi="Times New Roman"/>
        </w:rPr>
        <w:t xml:space="preserve"> (L) – Exotics </w:t>
      </w:r>
      <w:r w:rsidR="00A655BE">
        <w:rPr>
          <w:rFonts w:ascii="Times New Roman" w:hAnsi="Times New Roman"/>
        </w:rPr>
        <w:t xml:space="preserve">WG chair, Speakers </w:t>
      </w:r>
      <w:proofErr w:type="spellStart"/>
      <w:r w:rsidR="00A655BE">
        <w:rPr>
          <w:rFonts w:ascii="Times New Roman" w:hAnsi="Times New Roman"/>
        </w:rPr>
        <w:t>Comm</w:t>
      </w:r>
      <w:proofErr w:type="spellEnd"/>
      <w:r w:rsidR="00A655BE">
        <w:rPr>
          <w:rFonts w:ascii="Times New Roman" w:hAnsi="Times New Roman"/>
        </w:rPr>
        <w:t xml:space="preserve"> member</w:t>
      </w:r>
      <w:r>
        <w:rPr>
          <w:rFonts w:ascii="Times New Roman" w:hAnsi="Times New Roman"/>
        </w:rPr>
        <w:t>, Outreach.</w:t>
      </w:r>
    </w:p>
    <w:p w:rsidR="00984EA7" w:rsidRDefault="003C3A45">
      <w:pPr>
        <w:spacing w:after="120"/>
        <w:ind w:left="-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Scientists and Post Docs:</w:t>
      </w:r>
    </w:p>
    <w:p w:rsidR="00984EA7" w:rsidRPr="007117E5" w:rsidRDefault="007A21CD" w:rsidP="007117E5">
      <w:pPr>
        <w:spacing w:after="60"/>
        <w:ind w:left="115" w:right="-907"/>
        <w:rPr>
          <w:rFonts w:ascii="Times New Roman" w:hAnsi="Times New Roman"/>
          <w:color w:val="FF0000"/>
        </w:rPr>
      </w:pPr>
      <w:r w:rsidRPr="007117E5">
        <w:rPr>
          <w:rFonts w:ascii="Times New Roman" w:hAnsi="Times New Roman"/>
          <w:color w:val="FF0000"/>
        </w:rPr>
        <w:t xml:space="preserve">Andreas </w:t>
      </w:r>
      <w:proofErr w:type="spellStart"/>
      <w:r w:rsidRPr="007117E5">
        <w:rPr>
          <w:rFonts w:ascii="Times New Roman" w:hAnsi="Times New Roman"/>
          <w:color w:val="FF0000"/>
        </w:rPr>
        <w:t>Tepe</w:t>
      </w:r>
      <w:proofErr w:type="spellEnd"/>
      <w:r w:rsidR="00A20494" w:rsidRPr="007117E5">
        <w:rPr>
          <w:rFonts w:ascii="Times New Roman" w:hAnsi="Times New Roman"/>
          <w:color w:val="FF0000"/>
        </w:rPr>
        <w:t xml:space="preserve"> – </w:t>
      </w:r>
      <w:r w:rsidR="007117E5" w:rsidRPr="007117E5">
        <w:rPr>
          <w:rFonts w:ascii="Times New Roman" w:hAnsi="Times New Roman"/>
          <w:color w:val="FF0000"/>
        </w:rPr>
        <w:t xml:space="preserve">SUSY and </w:t>
      </w:r>
      <w:proofErr w:type="spellStart"/>
      <w:r w:rsidR="007117E5" w:rsidRPr="007117E5">
        <w:rPr>
          <w:rFonts w:ascii="Times New Roman" w:hAnsi="Times New Roman"/>
          <w:color w:val="FF0000"/>
        </w:rPr>
        <w:t>IceTop</w:t>
      </w:r>
      <w:proofErr w:type="spellEnd"/>
      <w:r w:rsidR="007117E5" w:rsidRPr="007117E5">
        <w:rPr>
          <w:rFonts w:ascii="Times New Roman" w:hAnsi="Times New Roman"/>
          <w:color w:val="FF0000"/>
        </w:rPr>
        <w:t xml:space="preserve"> </w:t>
      </w:r>
      <w:proofErr w:type="spellStart"/>
      <w:r w:rsidR="007117E5" w:rsidRPr="007117E5">
        <w:rPr>
          <w:rFonts w:ascii="Times New Roman" w:hAnsi="Times New Roman"/>
          <w:color w:val="FF0000"/>
        </w:rPr>
        <w:t>muons</w:t>
      </w:r>
      <w:proofErr w:type="spellEnd"/>
      <w:r w:rsidR="00C135BE">
        <w:rPr>
          <w:rFonts w:ascii="Times New Roman" w:hAnsi="Times New Roman"/>
          <w:color w:val="FF0000"/>
        </w:rPr>
        <w:t xml:space="preserve"> </w:t>
      </w:r>
    </w:p>
    <w:p w:rsidR="00984EA7" w:rsidRPr="00886B52" w:rsidRDefault="00984EA7">
      <w:pPr>
        <w:spacing w:after="120"/>
        <w:ind w:left="-360"/>
        <w:rPr>
          <w:rFonts w:ascii="Times New Roman" w:hAnsi="Times New Roman"/>
          <w:b/>
          <w:bCs/>
        </w:rPr>
      </w:pPr>
      <w:r w:rsidRPr="00886B52">
        <w:rPr>
          <w:rFonts w:ascii="Times New Roman" w:hAnsi="Times New Roman"/>
          <w:b/>
          <w:bCs/>
        </w:rPr>
        <w:t>Students:</w:t>
      </w:r>
    </w:p>
    <w:p w:rsidR="00984EA7" w:rsidRPr="00886B52" w:rsidRDefault="00984EA7">
      <w:pPr>
        <w:spacing w:after="60"/>
        <w:ind w:left="115" w:right="-907"/>
        <w:rPr>
          <w:rFonts w:ascii="Times New Roman" w:hAnsi="Times New Roman"/>
        </w:rPr>
      </w:pPr>
      <w:proofErr w:type="spellStart"/>
      <w:r w:rsidRPr="00886B52">
        <w:rPr>
          <w:rFonts w:ascii="Times New Roman" w:hAnsi="Times New Roman"/>
        </w:rPr>
        <w:t>Sandro</w:t>
      </w:r>
      <w:proofErr w:type="spellEnd"/>
      <w:r w:rsidRPr="00886B52">
        <w:rPr>
          <w:rFonts w:ascii="Times New Roman" w:hAnsi="Times New Roman"/>
        </w:rPr>
        <w:t xml:space="preserve"> </w:t>
      </w:r>
      <w:proofErr w:type="spellStart"/>
      <w:r w:rsidRPr="00886B52">
        <w:rPr>
          <w:rFonts w:ascii="Times New Roman" w:hAnsi="Times New Roman"/>
        </w:rPr>
        <w:t>Kopper</w:t>
      </w:r>
      <w:proofErr w:type="spellEnd"/>
      <w:r w:rsidRPr="00886B52">
        <w:rPr>
          <w:rFonts w:ascii="Times New Roman" w:hAnsi="Times New Roman"/>
        </w:rPr>
        <w:t xml:space="preserve"> – Exotics, SUSY simulation, reconstruction.</w:t>
      </w:r>
    </w:p>
    <w:p w:rsidR="00984EA7" w:rsidRPr="00886B52" w:rsidRDefault="00984EA7">
      <w:pPr>
        <w:spacing w:after="60"/>
        <w:ind w:left="115" w:right="-907"/>
        <w:rPr>
          <w:rFonts w:ascii="Times New Roman" w:hAnsi="Times New Roman"/>
        </w:rPr>
      </w:pPr>
      <w:r w:rsidRPr="00886B52">
        <w:rPr>
          <w:rFonts w:ascii="Times New Roman" w:hAnsi="Times New Roman"/>
        </w:rPr>
        <w:t xml:space="preserve">Jonas </w:t>
      </w:r>
      <w:proofErr w:type="spellStart"/>
      <w:r w:rsidRPr="00886B52">
        <w:rPr>
          <w:rFonts w:ascii="Times New Roman" w:hAnsi="Times New Roman"/>
        </w:rPr>
        <w:t>Posselt</w:t>
      </w:r>
      <w:proofErr w:type="spellEnd"/>
      <w:r w:rsidRPr="00886B52">
        <w:rPr>
          <w:rFonts w:ascii="Times New Roman" w:hAnsi="Times New Roman"/>
        </w:rPr>
        <w:t xml:space="preserve"> – Exotics, monopole simulation, analysis.</w:t>
      </w:r>
    </w:p>
    <w:p w:rsidR="00984EA7" w:rsidRPr="00886B52" w:rsidRDefault="00984EA7" w:rsidP="00886B52">
      <w:pPr>
        <w:spacing w:after="60"/>
        <w:ind w:left="115" w:right="-907"/>
        <w:rPr>
          <w:rFonts w:ascii="Times New Roman" w:hAnsi="Times New Roman"/>
        </w:rPr>
      </w:pPr>
      <w:r w:rsidRPr="00886B52">
        <w:rPr>
          <w:rFonts w:ascii="Times New Roman" w:hAnsi="Times New Roman"/>
        </w:rPr>
        <w:t xml:space="preserve">Daniel </w:t>
      </w:r>
      <w:proofErr w:type="spellStart"/>
      <w:r w:rsidRPr="00886B52">
        <w:rPr>
          <w:rFonts w:ascii="Times New Roman" w:hAnsi="Times New Roman"/>
        </w:rPr>
        <w:t>Bindig</w:t>
      </w:r>
      <w:proofErr w:type="spellEnd"/>
      <w:r w:rsidRPr="00886B52">
        <w:rPr>
          <w:rFonts w:ascii="Times New Roman" w:hAnsi="Times New Roman"/>
        </w:rPr>
        <w:t xml:space="preserve"> </w:t>
      </w:r>
      <w:r w:rsidR="00886B52">
        <w:rPr>
          <w:rFonts w:ascii="Times New Roman" w:hAnsi="Times New Roman"/>
        </w:rPr>
        <w:t xml:space="preserve">– </w:t>
      </w:r>
      <w:proofErr w:type="spellStart"/>
      <w:r w:rsidRPr="00886B52">
        <w:rPr>
          <w:rFonts w:ascii="Times New Roman" w:hAnsi="Times New Roman"/>
        </w:rPr>
        <w:t>IceTop</w:t>
      </w:r>
      <w:proofErr w:type="spellEnd"/>
      <w:r w:rsidRPr="00886B52">
        <w:rPr>
          <w:rFonts w:ascii="Times New Roman" w:hAnsi="Times New Roman"/>
        </w:rPr>
        <w:t xml:space="preserve"> and CR composition</w:t>
      </w:r>
    </w:p>
    <w:p w:rsidR="00984EA7" w:rsidRPr="00886B52" w:rsidRDefault="00984EA7">
      <w:pPr>
        <w:spacing w:after="60"/>
        <w:ind w:left="115" w:right="-907"/>
        <w:rPr>
          <w:rFonts w:ascii="Times New Roman" w:hAnsi="Times New Roman"/>
        </w:rPr>
      </w:pPr>
      <w:r w:rsidRPr="00886B52">
        <w:rPr>
          <w:rFonts w:ascii="Times New Roman" w:hAnsi="Times New Roman"/>
        </w:rPr>
        <w:t xml:space="preserve">Dennis </w:t>
      </w:r>
      <w:proofErr w:type="spellStart"/>
      <w:r w:rsidRPr="00886B52">
        <w:rPr>
          <w:rFonts w:ascii="Times New Roman" w:hAnsi="Times New Roman"/>
        </w:rPr>
        <w:t>Soldin</w:t>
      </w:r>
      <w:proofErr w:type="spellEnd"/>
      <w:r w:rsidRPr="00886B52">
        <w:rPr>
          <w:rFonts w:ascii="Times New Roman" w:hAnsi="Times New Roman"/>
        </w:rPr>
        <w:t xml:space="preserve"> – exotics; SUSY in CRs</w:t>
      </w:r>
    </w:p>
    <w:p w:rsidR="00984EA7" w:rsidRPr="00886B52" w:rsidRDefault="00984EA7" w:rsidP="005D0DAB">
      <w:pPr>
        <w:spacing w:after="60"/>
        <w:ind w:left="115" w:right="-907"/>
        <w:rPr>
          <w:rFonts w:ascii="Times New Roman" w:hAnsi="Times New Roman"/>
        </w:rPr>
      </w:pPr>
      <w:r w:rsidRPr="00886B52">
        <w:rPr>
          <w:rFonts w:ascii="Times New Roman" w:hAnsi="Times New Roman"/>
        </w:rPr>
        <w:t xml:space="preserve">Anna </w:t>
      </w:r>
      <w:proofErr w:type="spellStart"/>
      <w:r w:rsidRPr="00886B52">
        <w:rPr>
          <w:rFonts w:ascii="Times New Roman" w:hAnsi="Times New Roman"/>
        </w:rPr>
        <w:t>Obertacke</w:t>
      </w:r>
      <w:proofErr w:type="spellEnd"/>
      <w:r w:rsidRPr="00886B52">
        <w:rPr>
          <w:rFonts w:ascii="Times New Roman" w:hAnsi="Times New Roman"/>
        </w:rPr>
        <w:t xml:space="preserve"> – sub</w:t>
      </w:r>
      <w:r w:rsidR="005D0DAB">
        <w:rPr>
          <w:rFonts w:ascii="Times New Roman" w:hAnsi="Times New Roman"/>
        </w:rPr>
        <w:t>-</w:t>
      </w:r>
      <w:r w:rsidRPr="00886B52">
        <w:rPr>
          <w:rFonts w:ascii="Times New Roman" w:hAnsi="Times New Roman"/>
        </w:rPr>
        <w:t>Cherenkov monopoles</w:t>
      </w:r>
    </w:p>
    <w:p w:rsidR="00984EA7" w:rsidRDefault="00984EA7" w:rsidP="00886B52">
      <w:pPr>
        <w:spacing w:after="60"/>
        <w:ind w:left="115" w:right="-907"/>
        <w:rPr>
          <w:rFonts w:ascii="Times New Roman" w:hAnsi="Times New Roman"/>
        </w:rPr>
      </w:pPr>
      <w:r w:rsidRPr="00886B52">
        <w:rPr>
          <w:rFonts w:ascii="Times New Roman" w:hAnsi="Times New Roman"/>
        </w:rPr>
        <w:t>Ruth Hoffmann – Acoustic R&amp;D</w:t>
      </w:r>
    </w:p>
    <w:p w:rsidR="00523240" w:rsidRPr="007A21CD" w:rsidRDefault="00523240" w:rsidP="007A21CD">
      <w:pPr>
        <w:spacing w:after="60"/>
        <w:ind w:left="115" w:right="-907"/>
        <w:rPr>
          <w:rFonts w:ascii="Times New Roman" w:hAnsi="Times New Roman"/>
          <w:color w:val="FF0000"/>
        </w:rPr>
      </w:pPr>
      <w:r w:rsidRPr="007A21CD">
        <w:rPr>
          <w:rFonts w:ascii="Times New Roman" w:hAnsi="Times New Roman"/>
          <w:color w:val="FF0000"/>
        </w:rPr>
        <w:t xml:space="preserve">Ahmad </w:t>
      </w:r>
      <w:proofErr w:type="spellStart"/>
      <w:r w:rsidRPr="007A21CD">
        <w:rPr>
          <w:rFonts w:ascii="Times New Roman" w:hAnsi="Times New Roman"/>
          <w:color w:val="FF0000"/>
        </w:rPr>
        <w:t>Omairat</w:t>
      </w:r>
      <w:proofErr w:type="spellEnd"/>
      <w:r w:rsidRPr="007A21CD">
        <w:rPr>
          <w:rFonts w:ascii="Times New Roman" w:hAnsi="Times New Roman"/>
          <w:color w:val="FF0000"/>
        </w:rPr>
        <w:t xml:space="preserve"> </w:t>
      </w:r>
      <w:r w:rsidR="007A21CD">
        <w:rPr>
          <w:rFonts w:ascii="Times New Roman" w:hAnsi="Times New Roman"/>
          <w:color w:val="FF0000"/>
        </w:rPr>
        <w:t>–</w:t>
      </w:r>
      <w:r w:rsidRPr="007A21CD">
        <w:rPr>
          <w:rFonts w:ascii="Times New Roman" w:hAnsi="Times New Roman"/>
          <w:color w:val="FF0000"/>
        </w:rPr>
        <w:t xml:space="preserve"> </w:t>
      </w:r>
      <w:proofErr w:type="spellStart"/>
      <w:r w:rsidRPr="007A21CD">
        <w:rPr>
          <w:rFonts w:ascii="Times New Roman" w:hAnsi="Times New Roman"/>
          <w:color w:val="FF0000"/>
        </w:rPr>
        <w:t>muon</w:t>
      </w:r>
      <w:proofErr w:type="spellEnd"/>
      <w:r w:rsidR="007A21CD">
        <w:rPr>
          <w:rFonts w:ascii="Times New Roman" w:hAnsi="Times New Roman"/>
          <w:color w:val="FF0000"/>
        </w:rPr>
        <w:t xml:space="preserve"> </w:t>
      </w:r>
      <w:r w:rsidRPr="007A21CD">
        <w:rPr>
          <w:rFonts w:ascii="Times New Roman" w:hAnsi="Times New Roman"/>
          <w:color w:val="FF0000"/>
        </w:rPr>
        <w:t xml:space="preserve">identification and composition with </w:t>
      </w:r>
      <w:proofErr w:type="spellStart"/>
      <w:r w:rsidRPr="007A21CD">
        <w:rPr>
          <w:rFonts w:ascii="Times New Roman" w:hAnsi="Times New Roman"/>
          <w:color w:val="FF0000"/>
        </w:rPr>
        <w:t>IceTop</w:t>
      </w:r>
      <w:proofErr w:type="spellEnd"/>
      <w:r w:rsidRPr="007A21CD">
        <w:rPr>
          <w:rFonts w:ascii="Times New Roman" w:hAnsi="Times New Roman"/>
          <w:color w:val="FF0000"/>
        </w:rPr>
        <w:t xml:space="preserve"> </w:t>
      </w:r>
    </w:p>
    <w:sectPr w:rsidR="00523240" w:rsidRPr="007A21CD" w:rsidSect="001C2071">
      <w:headerReference w:type="default" r:id="rId6"/>
      <w:footerReference w:type="default" r:id="rId7"/>
      <w:pgSz w:w="12240" w:h="15840"/>
      <w:pgMar w:top="960" w:right="1800" w:bottom="840" w:left="1800" w:header="4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1CD" w:rsidRDefault="007A21CD">
      <w:pPr>
        <w:spacing w:after="0"/>
      </w:pPr>
      <w:r>
        <w:separator/>
      </w:r>
    </w:p>
  </w:endnote>
  <w:endnote w:type="continuationSeparator" w:id="0">
    <w:p w:rsidR="007A21CD" w:rsidRDefault="007A21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tstream Vera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Default="0029142A">
    <w:pPr>
      <w:pStyle w:val="Footer"/>
    </w:pPr>
    <w:fldSimple w:instr=" FILENAME ">
      <w:r w:rsidR="007A21CD">
        <w:rPr>
          <w:noProof/>
        </w:rPr>
        <w:t>Wuppertal_MoU_SOW_2013.0506.docx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1CD" w:rsidRDefault="007A21CD">
      <w:pPr>
        <w:spacing w:after="0"/>
      </w:pPr>
      <w:r>
        <w:separator/>
      </w:r>
    </w:p>
  </w:footnote>
  <w:footnote w:type="continuationSeparator" w:id="0">
    <w:p w:rsidR="007A21CD" w:rsidRDefault="007A21C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Default="007A21CD" w:rsidP="00523240">
    <w:pPr>
      <w:pStyle w:val="Header"/>
      <w:jc w:val="right"/>
      <w:rPr>
        <w:lang w:eastAsia="he-IL" w:bidi="he-IL"/>
      </w:rPr>
    </w:pPr>
    <w:r>
      <w:t>Last updated on:  May 6</w:t>
    </w:r>
    <w:r>
      <w:rPr>
        <w:lang w:eastAsia="he-IL" w:bidi="he-IL"/>
      </w:rPr>
      <w:t>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02093"/>
    <w:rsid w:val="001C2071"/>
    <w:rsid w:val="0029142A"/>
    <w:rsid w:val="002C6034"/>
    <w:rsid w:val="003C3A45"/>
    <w:rsid w:val="00463E6F"/>
    <w:rsid w:val="00523240"/>
    <w:rsid w:val="005D0DAB"/>
    <w:rsid w:val="00614212"/>
    <w:rsid w:val="007117E5"/>
    <w:rsid w:val="007947DD"/>
    <w:rsid w:val="007A21CD"/>
    <w:rsid w:val="00886B52"/>
    <w:rsid w:val="00925C5A"/>
    <w:rsid w:val="00984EA7"/>
    <w:rsid w:val="009A3A17"/>
    <w:rsid w:val="00A20494"/>
    <w:rsid w:val="00A655BE"/>
    <w:rsid w:val="00BD3A93"/>
    <w:rsid w:val="00C135BE"/>
    <w:rsid w:val="00C7531F"/>
    <w:rsid w:val="00E0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7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C2071"/>
  </w:style>
  <w:style w:type="character" w:customStyle="1" w:styleId="WW-Absatz-Standardschriftart">
    <w:name w:val="WW-Absatz-Standardschriftart"/>
    <w:rsid w:val="001C2071"/>
  </w:style>
  <w:style w:type="character" w:customStyle="1" w:styleId="WW-Absatz-Standardschriftart1">
    <w:name w:val="WW-Absatz-Standardschriftart1"/>
    <w:rsid w:val="001C2071"/>
  </w:style>
  <w:style w:type="character" w:customStyle="1" w:styleId="WW-DefaultParagraphFont">
    <w:name w:val="WW-Default Paragraph Font"/>
    <w:rsid w:val="001C2071"/>
  </w:style>
  <w:style w:type="character" w:customStyle="1" w:styleId="WW-Absatz-Standardschriftart11">
    <w:name w:val="WW-Absatz-Standardschriftart11"/>
    <w:rsid w:val="001C2071"/>
  </w:style>
  <w:style w:type="character" w:customStyle="1" w:styleId="WW-DefaultParagraphFont1">
    <w:name w:val="WW-Default Paragraph Font1"/>
    <w:rsid w:val="001C2071"/>
  </w:style>
  <w:style w:type="paragraph" w:customStyle="1" w:styleId="berschrift">
    <w:name w:val="Überschrift"/>
    <w:basedOn w:val="Normal"/>
    <w:next w:val="BodyText"/>
    <w:rsid w:val="001C2071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BodyText">
    <w:name w:val="Body Text"/>
    <w:basedOn w:val="Normal"/>
    <w:rsid w:val="001C2071"/>
    <w:pPr>
      <w:spacing w:after="120"/>
    </w:pPr>
  </w:style>
  <w:style w:type="paragraph" w:styleId="List">
    <w:name w:val="List"/>
    <w:basedOn w:val="BodyText"/>
    <w:rsid w:val="001C2071"/>
  </w:style>
  <w:style w:type="paragraph" w:customStyle="1" w:styleId="Beschriftung">
    <w:name w:val="Beschriftung"/>
    <w:basedOn w:val="Normal"/>
    <w:rsid w:val="001C2071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rsid w:val="001C2071"/>
    <w:pPr>
      <w:suppressLineNumbers/>
    </w:pPr>
  </w:style>
  <w:style w:type="paragraph" w:styleId="FootnoteText">
    <w:name w:val="footnote text"/>
    <w:basedOn w:val="Normal"/>
    <w:rsid w:val="001C2071"/>
    <w:rPr>
      <w:sz w:val="20"/>
      <w:szCs w:val="20"/>
    </w:rPr>
  </w:style>
  <w:style w:type="paragraph" w:styleId="Header">
    <w:name w:val="header"/>
    <w:basedOn w:val="Normal"/>
    <w:rsid w:val="001C20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2071"/>
    <w:pPr>
      <w:tabs>
        <w:tab w:val="center" w:pos="4320"/>
        <w:tab w:val="right" w:pos="8640"/>
      </w:tabs>
    </w:pPr>
  </w:style>
  <w:style w:type="paragraph" w:customStyle="1" w:styleId="Rahmeninhalt">
    <w:name w:val="Rahmeninhalt"/>
    <w:basedOn w:val="BodyText"/>
    <w:rsid w:val="001C2071"/>
  </w:style>
  <w:style w:type="paragraph" w:customStyle="1" w:styleId="TabellenInhalt">
    <w:name w:val="Tabellen Inhalt"/>
    <w:basedOn w:val="Normal"/>
    <w:rsid w:val="001C2071"/>
    <w:pPr>
      <w:suppressLineNumbers/>
    </w:pPr>
  </w:style>
  <w:style w:type="paragraph" w:customStyle="1" w:styleId="Tabellenberschrift">
    <w:name w:val="Tabellen Überschrift"/>
    <w:basedOn w:val="TabellenInhalt"/>
    <w:rsid w:val="001C207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93"/>
    <w:rPr>
      <w:rFonts w:ascii="Tahoma" w:eastAsia="Cambri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Universität Wuppertal</vt:lpstr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Wuppertal</dc:title>
  <dc:creator>Klaus Helbing</dc:creator>
  <cp:lastModifiedBy>catherine</cp:lastModifiedBy>
  <cp:revision>9</cp:revision>
  <cp:lastPrinted>2011-09-16T22:15:00Z</cp:lastPrinted>
  <dcterms:created xsi:type="dcterms:W3CDTF">2013-04-05T21:19:00Z</dcterms:created>
  <dcterms:modified xsi:type="dcterms:W3CDTF">2013-05-14T02:04:00Z</dcterms:modified>
</cp:coreProperties>
</file>