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2F7847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805F71" w:rsidRDefault="00954D49" w:rsidP="00461FD1">
      <w:pPr>
        <w:spacing w:after="0"/>
        <w:jc w:val="center"/>
        <w:rPr>
          <w:rFonts w:ascii="Times New Roman" w:hAnsi="Times New Roman"/>
          <w:b/>
          <w:iCs/>
          <w:u w:val="single"/>
          <w:lang w:val="en-US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1.75pt;margin-top:9.6pt;width:477pt;height:54pt;z-index:251657728">
            <v:textbox style="mso-next-textbox:#_x0000_s1029">
              <w:txbxContent>
                <w:p w:rsidR="00773B63" w:rsidRPr="00CF1A87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 w:rsidRPr="00461FD1"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California</w:t>
                      </w:r>
                    </w:smartTag>
                  </w:smartTag>
                  <w:r w:rsidRPr="00461FD1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, Berkeley</w:t>
                  </w:r>
                </w:p>
                <w:p w:rsidR="00773B63" w:rsidRDefault="00461FD1" w:rsidP="00461FD1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>Buford Price</w:t>
                  </w:r>
                </w:p>
                <w:p w:rsidR="00773B63" w:rsidRPr="00E56483" w:rsidRDefault="00773B63" w:rsidP="00461FD1">
                  <w:pPr>
                    <w:spacing w:after="0"/>
                    <w:jc w:val="center"/>
                  </w:pPr>
                  <w:r w:rsidRPr="00CF1A87">
                    <w:rPr>
                      <w:rFonts w:ascii="Times New Roman" w:hAnsi="Times New Roman"/>
                      <w:b/>
                      <w:bCs/>
                    </w:rPr>
                    <w:t>Ph.D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461FD1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556040">
                    <w:rPr>
                      <w:rFonts w:ascii="Times New Roman" w:eastAsia="Times New Roman" w:hAnsi="Times New Roman"/>
                    </w:rPr>
                    <w:t>1</w:t>
                  </w:r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>
                    <w:rPr>
                      <w:rFonts w:ascii="Times New Roman" w:eastAsia="Times New Roman" w:hAnsi="Times New Roman"/>
                    </w:rPr>
                    <w:t>2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461FD1">
                    <w:rPr>
                      <w:rFonts w:ascii="Times New Roman" w:eastAsia="Times New Roman" w:hAnsi="Times New Roman"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40" w:type="dxa"/>
        <w:tblInd w:w="-252" w:type="dxa"/>
        <w:tblLook w:val="0000"/>
      </w:tblPr>
      <w:tblGrid>
        <w:gridCol w:w="600"/>
        <w:gridCol w:w="1560"/>
        <w:gridCol w:w="1354"/>
        <w:gridCol w:w="1800"/>
        <w:gridCol w:w="806"/>
        <w:gridCol w:w="617"/>
        <w:gridCol w:w="617"/>
        <w:gridCol w:w="617"/>
        <w:gridCol w:w="660"/>
        <w:gridCol w:w="729"/>
        <w:gridCol w:w="780"/>
      </w:tblGrid>
      <w:tr w:rsidR="00461FD1" w:rsidRPr="00461FD1" w:rsidTr="00461FD1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  <w:p w:rsidR="00461FD1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461FD1" w:rsidRPr="00461FD1" w:rsidRDefault="00461FD1" w:rsidP="00461FD1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461FD1" w:rsidRPr="00461FD1" w:rsidTr="00461FD1">
        <w:trPr>
          <w:trHeight w:val="135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461FD1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PRICE, BUFORD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8D37CF" w:rsidRDefault="000B199D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8D37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Election</w:t>
            </w:r>
            <w:r w:rsidR="00461FD1" w:rsidRPr="008D37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 xml:space="preserve"> Comm member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61FD1" w:rsidRPr="00461FD1" w:rsidTr="002F7847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PRICE, BUFORD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0F15C9" w:rsidRPr="00461FD1" w:rsidTr="00622ACD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FILIMONOV, KIRILL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461FD1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F15C9" w:rsidRPr="00461FD1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F6219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F6219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F6219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F15C9" w:rsidRPr="004F6219" w:rsidRDefault="000F15C9" w:rsidP="00622ACD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5C9" w:rsidRPr="004F6219" w:rsidRDefault="000F15C9" w:rsidP="000F15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61FD1" w:rsidRPr="00461FD1" w:rsidTr="002F7847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Coordinate Monitoring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61FD1" w:rsidRDefault="000F15C9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61FD1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0F15C9" w:rsidRPr="00461FD1" w:rsidTr="008D37CF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2F7847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2F7847" w:rsidRDefault="000F15C9" w:rsidP="00502AA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Pubcom member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2F7847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C77CC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4F6219" w:rsidRDefault="000F15C9" w:rsidP="00C77CC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61FD1" w:rsidRPr="00461FD1" w:rsidTr="002F7847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2F7847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FILIMONOV, KIRILL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2F7847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2F7847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2F7847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 </w:t>
            </w:r>
            <w:r w:rsidR="008D37CF"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4F6219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8D37CF"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461FD1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UCB SC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461FD1" w:rsidRPr="00461FD1" w:rsidTr="002F7847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SC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0F15C9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WOSCHNAGG, KURT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Speakers Comm member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0F15C9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Calibration Lead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0F15C9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Diffuse / atmosnu WG chair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4F6219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461FD1" w:rsidRPr="00461FD1" w:rsidTr="00461FD1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color w:val="0000FF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4F6219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F6219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0.50</w:t>
            </w:r>
          </w:p>
        </w:tc>
      </w:tr>
      <w:tr w:rsidR="00461FD1" w:rsidRPr="00461FD1" w:rsidTr="002F7847">
        <w:trPr>
          <w:trHeight w:val="18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WOSCHNAGG, KURT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0F15C9" w:rsidRPr="00461FD1" w:rsidTr="00461FD1">
        <w:trPr>
          <w:trHeight w:val="25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8D37CF" w:rsidRDefault="000F15C9" w:rsidP="00461FD1">
            <w:pPr>
              <w:suppressAutoHyphens w:val="0"/>
              <w:spacing w:after="0"/>
              <w:ind w:right="-142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8D37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UCB GR</w:t>
            </w: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8D37CF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8D37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0F15C9" w:rsidRPr="008D37CF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</w:pPr>
            <w:r w:rsidRPr="008D37C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622ACD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0F15C9" w:rsidRPr="00461FD1" w:rsidRDefault="000F15C9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461FD1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ind w:right="-74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461FD1" w:rsidRPr="00461FD1" w:rsidTr="00461FD1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GR Total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05D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1FD1" w:rsidRPr="00461FD1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 w:rsidR="00B05D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12</w:t>
            </w:r>
          </w:p>
        </w:tc>
      </w:tr>
      <w:tr w:rsidR="00461FD1" w:rsidRPr="00461FD1" w:rsidTr="00461FD1">
        <w:trPr>
          <w:trHeight w:val="255"/>
        </w:trPr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UCB Total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461FD1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61FD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2F7847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0.</w:t>
            </w:r>
            <w:r w:rsidR="008D37CF"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2F7847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0.78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2F7847" w:rsidRDefault="00461FD1" w:rsidP="00461FD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2F7847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72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461FD1" w:rsidRPr="002F7847" w:rsidRDefault="00461FD1" w:rsidP="00461F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461FD1" w:rsidRPr="002F7847" w:rsidRDefault="00461FD1" w:rsidP="008D37C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</w:pPr>
            <w:r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1.</w:t>
            </w:r>
            <w:r w:rsidR="008D37CF" w:rsidRPr="002F784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n-US" w:bidi="he-IL"/>
              </w:rPr>
              <w:t>83</w:t>
            </w:r>
          </w:p>
        </w:tc>
      </w:tr>
    </w:tbl>
    <w:p w:rsidR="00A86FE5" w:rsidRPr="00461FD1" w:rsidRDefault="00A86FE5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461FD1" w:rsidRDefault="00461FD1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:rsidR="00461FD1" w:rsidRPr="00557D70" w:rsidRDefault="00461FD1" w:rsidP="00461FD1">
      <w:pPr>
        <w:spacing w:after="120"/>
        <w:rPr>
          <w:rFonts w:ascii="Times New Roman" w:hAnsi="Times New Roman"/>
          <w:b/>
          <w:bCs/>
          <w:sz w:val="22"/>
        </w:rPr>
      </w:pPr>
      <w:r w:rsidRPr="00557D70">
        <w:rPr>
          <w:rFonts w:ascii="Times New Roman" w:hAnsi="Times New Roman"/>
          <w:b/>
          <w:bCs/>
          <w:sz w:val="22"/>
        </w:rPr>
        <w:t>Summary:</w:t>
      </w:r>
    </w:p>
    <w:p w:rsidR="00461FD1" w:rsidRPr="00557D70" w:rsidRDefault="00461FD1" w:rsidP="00461FD1">
      <w:pPr>
        <w:ind w:right="-600"/>
        <w:jc w:val="both"/>
        <w:rPr>
          <w:sz w:val="22"/>
        </w:rPr>
      </w:pPr>
      <w:r w:rsidRPr="00557D70">
        <w:rPr>
          <w:sz w:val="22"/>
        </w:rPr>
        <w:t>The UC Berkeley group aims at making decisive contributions in two principal areas of analysis: searches for a neutrino signal from objects known in both space and time, and a search for a diffuse neutrino flux from unresolved sources. We will pursue the search for neutrinos coincident with core-collapse supernova explosions, and use very high-energy neutrinos from GRBs to search for Lorentz-invariance violation. In the diffuse analysis our work is focused on understanding/mitigating detector and simulation systematics to the high level required for an unambiguous detection of an astrophysical neutrino flux. A major part of this is measurement of ice properties and simulation of</w:t>
      </w:r>
      <w:r>
        <w:rPr>
          <w:sz w:val="22"/>
        </w:rPr>
        <w:t xml:space="preserve"> photon propagation. Our</w:t>
      </w:r>
      <w:r w:rsidRPr="00557D70">
        <w:rPr>
          <w:sz w:val="22"/>
        </w:rPr>
        <w:t xml:space="preserve"> service work is focused on calibration </w:t>
      </w:r>
      <w:r w:rsidRPr="00557D70">
        <w:rPr>
          <w:sz w:val="22"/>
        </w:rPr>
        <w:lastRenderedPageBreak/>
        <w:t>(low and high level) and de</w:t>
      </w:r>
      <w:r>
        <w:rPr>
          <w:sz w:val="22"/>
        </w:rPr>
        <w:t>tector monitoring, both areas for</w:t>
      </w:r>
      <w:r w:rsidRPr="00557D70">
        <w:rPr>
          <w:sz w:val="22"/>
        </w:rPr>
        <w:t xml:space="preserve"> which UCB has the primary institutional responsibility. On the construction side, UCB is responsible for deployment monitoring (PTS). </w:t>
      </w:r>
    </w:p>
    <w:p w:rsidR="00461FD1" w:rsidRPr="00557D70" w:rsidRDefault="00461FD1" w:rsidP="00461FD1">
      <w:pPr>
        <w:ind w:right="-600"/>
        <w:jc w:val="both"/>
        <w:rPr>
          <w:rFonts w:ascii="Times New Roman" w:hAnsi="Times New Roman"/>
          <w:b/>
          <w:bCs/>
          <w:sz w:val="22"/>
        </w:rPr>
      </w:pPr>
      <w:r w:rsidRPr="00557D70">
        <w:rPr>
          <w:rFonts w:ascii="Times New Roman" w:hAnsi="Times New Roman"/>
          <w:b/>
          <w:bCs/>
          <w:sz w:val="22"/>
        </w:rPr>
        <w:t>Faculty:</w:t>
      </w:r>
    </w:p>
    <w:p w:rsidR="00461FD1" w:rsidRPr="008D37CF" w:rsidRDefault="00461FD1" w:rsidP="00461FD1">
      <w:pPr>
        <w:spacing w:after="120"/>
        <w:ind w:left="540" w:right="-600"/>
        <w:jc w:val="both"/>
        <w:rPr>
          <w:rFonts w:ascii="Times New Roman" w:hAnsi="Times New Roman"/>
          <w:color w:val="000000"/>
          <w:sz w:val="22"/>
        </w:rPr>
      </w:pPr>
      <w:r w:rsidRPr="00557D70">
        <w:rPr>
          <w:rFonts w:ascii="Times New Roman" w:hAnsi="Times New Roman"/>
          <w:sz w:val="22"/>
        </w:rPr>
        <w:t xml:space="preserve">Buford Price - </w:t>
      </w:r>
      <w:r>
        <w:rPr>
          <w:rFonts w:ascii="Times New Roman" w:hAnsi="Times New Roman"/>
          <w:sz w:val="22"/>
        </w:rPr>
        <w:t xml:space="preserve">lead </w:t>
      </w:r>
      <w:r w:rsidRPr="008D37CF">
        <w:rPr>
          <w:rFonts w:ascii="Times New Roman" w:hAnsi="Times New Roman"/>
          <w:color w:val="000000"/>
          <w:sz w:val="22"/>
        </w:rPr>
        <w:t xml:space="preserve">group, supervise students, </w:t>
      </w:r>
      <w:r w:rsidR="000B199D" w:rsidRPr="008D37CF">
        <w:rPr>
          <w:rFonts w:ascii="Times New Roman" w:hAnsi="Times New Roman"/>
          <w:color w:val="000000"/>
          <w:sz w:val="22"/>
        </w:rPr>
        <w:t xml:space="preserve">Election Committee, </w:t>
      </w:r>
      <w:r w:rsidRPr="008D37CF">
        <w:rPr>
          <w:rFonts w:ascii="Times New Roman" w:hAnsi="Times New Roman"/>
          <w:color w:val="000000"/>
          <w:sz w:val="22"/>
        </w:rPr>
        <w:t>ICB</w:t>
      </w:r>
    </w:p>
    <w:p w:rsidR="00461FD1" w:rsidRPr="008D37CF" w:rsidRDefault="00461FD1" w:rsidP="00461FD1">
      <w:pPr>
        <w:ind w:right="-60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8D37CF">
        <w:rPr>
          <w:rFonts w:ascii="Times New Roman" w:hAnsi="Times New Roman"/>
          <w:b/>
          <w:bCs/>
          <w:color w:val="000000"/>
          <w:sz w:val="22"/>
        </w:rPr>
        <w:t xml:space="preserve">Scientists and Post Docs: </w:t>
      </w:r>
    </w:p>
    <w:p w:rsidR="00461FD1" w:rsidRPr="008D37CF" w:rsidRDefault="00461FD1" w:rsidP="001546C3">
      <w:pPr>
        <w:spacing w:after="120"/>
        <w:ind w:left="540" w:right="-600"/>
        <w:jc w:val="both"/>
        <w:rPr>
          <w:rFonts w:ascii="Times New Roman" w:hAnsi="Times New Roman"/>
          <w:color w:val="000000"/>
          <w:sz w:val="22"/>
        </w:rPr>
      </w:pPr>
      <w:r w:rsidRPr="008D37CF">
        <w:rPr>
          <w:rFonts w:ascii="Times New Roman" w:hAnsi="Times New Roman"/>
          <w:color w:val="000000"/>
          <w:sz w:val="22"/>
        </w:rPr>
        <w:t xml:space="preserve">Kurt Woschnagg - calibration lead, ice properties, systematics, diffuse analysis, speakers   </w:t>
      </w:r>
      <w:r w:rsidRPr="008D37CF">
        <w:rPr>
          <w:rFonts w:ascii="Times New Roman" w:hAnsi="Times New Roman"/>
          <w:color w:val="000000"/>
          <w:sz w:val="22"/>
        </w:rPr>
        <w:tab/>
      </w:r>
      <w:r w:rsidRPr="008D37CF">
        <w:rPr>
          <w:rFonts w:ascii="Times New Roman" w:hAnsi="Times New Roman"/>
          <w:color w:val="000000"/>
          <w:sz w:val="22"/>
        </w:rPr>
        <w:tab/>
        <w:t xml:space="preserve">                         comm</w:t>
      </w:r>
      <w:r w:rsidR="002F7847">
        <w:rPr>
          <w:rFonts w:ascii="Times New Roman" w:hAnsi="Times New Roman"/>
          <w:color w:val="000000"/>
          <w:sz w:val="22"/>
        </w:rPr>
        <w:t>ittee</w:t>
      </w:r>
    </w:p>
    <w:p w:rsidR="00461FD1" w:rsidRPr="008D37CF" w:rsidRDefault="00461FD1" w:rsidP="002F7847">
      <w:pPr>
        <w:spacing w:after="120"/>
        <w:ind w:left="540" w:right="-600"/>
        <w:jc w:val="both"/>
        <w:rPr>
          <w:rFonts w:ascii="Times New Roman" w:hAnsi="Times New Roman"/>
          <w:color w:val="000000"/>
          <w:sz w:val="22"/>
        </w:rPr>
      </w:pPr>
      <w:r w:rsidRPr="008D37CF">
        <w:rPr>
          <w:rFonts w:ascii="Times New Roman" w:hAnsi="Times New Roman"/>
          <w:color w:val="000000"/>
          <w:sz w:val="22"/>
        </w:rPr>
        <w:t>Kirill Filimonov - detector monitoring framework and coordination,</w:t>
      </w:r>
      <w:r w:rsidR="00090C24">
        <w:rPr>
          <w:rFonts w:ascii="Times New Roman" w:hAnsi="Times New Roman"/>
          <w:color w:val="000000"/>
          <w:sz w:val="22"/>
        </w:rPr>
        <w:t xml:space="preserve"> </w:t>
      </w:r>
      <w:r w:rsidR="00090C24" w:rsidRPr="002F7847">
        <w:rPr>
          <w:rFonts w:ascii="Times New Roman" w:hAnsi="Times New Roman"/>
          <w:color w:val="000000"/>
          <w:sz w:val="22"/>
        </w:rPr>
        <w:t>Pubcom member</w:t>
      </w:r>
    </w:p>
    <w:p w:rsidR="00461FD1" w:rsidRPr="008D37CF" w:rsidRDefault="00461FD1" w:rsidP="00461FD1">
      <w:pPr>
        <w:ind w:right="-600"/>
        <w:jc w:val="both"/>
        <w:rPr>
          <w:rFonts w:ascii="Times New Roman" w:hAnsi="Times New Roman"/>
          <w:b/>
          <w:bCs/>
          <w:color w:val="000000"/>
          <w:sz w:val="22"/>
        </w:rPr>
      </w:pPr>
      <w:r w:rsidRPr="008D37CF">
        <w:rPr>
          <w:rFonts w:ascii="Times New Roman" w:hAnsi="Times New Roman"/>
          <w:b/>
          <w:bCs/>
          <w:color w:val="000000"/>
          <w:sz w:val="22"/>
        </w:rPr>
        <w:t>Students:</w:t>
      </w:r>
    </w:p>
    <w:p w:rsidR="00461FD1" w:rsidRPr="008D37CF" w:rsidRDefault="00461FD1" w:rsidP="00461FD1">
      <w:pPr>
        <w:spacing w:after="120"/>
        <w:ind w:left="540" w:right="-600"/>
        <w:jc w:val="both"/>
        <w:rPr>
          <w:rFonts w:ascii="Times New Roman" w:hAnsi="Times New Roman"/>
          <w:color w:val="000000"/>
          <w:sz w:val="22"/>
        </w:rPr>
      </w:pPr>
      <w:r w:rsidRPr="008D37CF">
        <w:rPr>
          <w:rFonts w:ascii="Times New Roman" w:hAnsi="Times New Roman"/>
          <w:color w:val="000000"/>
          <w:sz w:val="22"/>
        </w:rPr>
        <w:t>New student (Nick Kemming, if he gets admitted to U.C Berkeley Ph.D. program) - calibration, diffuse analysis, systematics</w:t>
      </w:r>
    </w:p>
    <w:p w:rsidR="00461FD1" w:rsidRPr="00A86FE5" w:rsidRDefault="00461FD1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sectPr w:rsidR="00461FD1" w:rsidRPr="00A86FE5" w:rsidSect="00461FD1">
      <w:headerReference w:type="default" r:id="rId7"/>
      <w:footerReference w:type="default" r:id="rId8"/>
      <w:footnotePr>
        <w:pos w:val="beneathText"/>
      </w:footnotePr>
      <w:pgSz w:w="12240" w:h="15840"/>
      <w:pgMar w:top="108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019" w:rsidRDefault="00C13019">
      <w:r>
        <w:separator/>
      </w:r>
    </w:p>
  </w:endnote>
  <w:endnote w:type="continuationSeparator" w:id="0">
    <w:p w:rsidR="00C13019" w:rsidRDefault="00C13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383127">
    <w:pPr>
      <w:pStyle w:val="Footer"/>
      <w:spacing w:after="0"/>
      <w:jc w:val="center"/>
    </w:pPr>
    <w:r>
      <w:t xml:space="preserve">Page </w:t>
    </w:r>
    <w:fldSimple w:instr=" PAGE ">
      <w:r w:rsidR="001546C3">
        <w:rPr>
          <w:noProof/>
        </w:rPr>
        <w:t>1</w:t>
      </w:r>
    </w:fldSimple>
    <w:r>
      <w:t xml:space="preserve"> of </w:t>
    </w:r>
    <w:fldSimple w:instr=" NUMPAGES ">
      <w:r w:rsidR="001546C3">
        <w:rPr>
          <w:noProof/>
        </w:rPr>
        <w:t>2</w:t>
      </w:r>
    </w:fldSimple>
  </w:p>
  <w:p w:rsidR="00773B63" w:rsidRDefault="00773B63" w:rsidP="00034693">
    <w:pPr>
      <w:pStyle w:val="Footer"/>
    </w:pPr>
    <w:fldSimple w:instr=" FILENAME ">
      <w:r w:rsidR="002E0F0E">
        <w:rPr>
          <w:noProof/>
        </w:rPr>
        <w:t>UC-Berkeley_MoU_SOW_2011.0224.doc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019" w:rsidRDefault="00C13019">
      <w:r>
        <w:separator/>
      </w:r>
    </w:p>
  </w:footnote>
  <w:footnote w:type="continuationSeparator" w:id="0">
    <w:p w:rsidR="00C13019" w:rsidRDefault="00C130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63" w:rsidRDefault="00773B63" w:rsidP="002E0F0E">
    <w:pPr>
      <w:pStyle w:val="Header"/>
      <w:jc w:val="right"/>
    </w:pPr>
    <w:r>
      <w:t xml:space="preserve">Last updated: </w:t>
    </w:r>
    <w:r w:rsidR="002E0F0E">
      <w:t>February</w:t>
    </w:r>
    <w:r w:rsidR="000F15C9">
      <w:t xml:space="preserve"> 2</w:t>
    </w:r>
    <w:r w:rsidR="002E0F0E">
      <w:t>4</w:t>
    </w:r>
    <w:r w:rsidR="008D37CF">
      <w:t>,</w:t>
    </w:r>
    <w:r w:rsidR="000F15C9">
      <w:t xml:space="preserve"> </w:t>
    </w:r>
    <w:r w:rsidR="008D37CF">
      <w:t>201</w:t>
    </w:r>
    <w:r w:rsidR="002E0F0E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24"/>
    <w:rsid w:val="00034693"/>
    <w:rsid w:val="000518DC"/>
    <w:rsid w:val="000535D8"/>
    <w:rsid w:val="00073B38"/>
    <w:rsid w:val="00090C24"/>
    <w:rsid w:val="00092078"/>
    <w:rsid w:val="000B199D"/>
    <w:rsid w:val="000F15C9"/>
    <w:rsid w:val="001546C3"/>
    <w:rsid w:val="00166BFA"/>
    <w:rsid w:val="001C307F"/>
    <w:rsid w:val="00215F77"/>
    <w:rsid w:val="00241243"/>
    <w:rsid w:val="00284E08"/>
    <w:rsid w:val="002E0F0E"/>
    <w:rsid w:val="002F7847"/>
    <w:rsid w:val="0030411E"/>
    <w:rsid w:val="00383127"/>
    <w:rsid w:val="003F44AF"/>
    <w:rsid w:val="0045365E"/>
    <w:rsid w:val="004565A7"/>
    <w:rsid w:val="00461FD1"/>
    <w:rsid w:val="004C3788"/>
    <w:rsid w:val="004F6219"/>
    <w:rsid w:val="00502AAB"/>
    <w:rsid w:val="00530738"/>
    <w:rsid w:val="00556040"/>
    <w:rsid w:val="00622ACD"/>
    <w:rsid w:val="00670B16"/>
    <w:rsid w:val="006E5133"/>
    <w:rsid w:val="00735796"/>
    <w:rsid w:val="00773B63"/>
    <w:rsid w:val="00782A5A"/>
    <w:rsid w:val="007A6656"/>
    <w:rsid w:val="007E447C"/>
    <w:rsid w:val="00805F71"/>
    <w:rsid w:val="00830F17"/>
    <w:rsid w:val="00845AAB"/>
    <w:rsid w:val="008D37CF"/>
    <w:rsid w:val="00900B86"/>
    <w:rsid w:val="0092771C"/>
    <w:rsid w:val="00954D49"/>
    <w:rsid w:val="00975304"/>
    <w:rsid w:val="0098777A"/>
    <w:rsid w:val="009942F0"/>
    <w:rsid w:val="009F0128"/>
    <w:rsid w:val="00A55B46"/>
    <w:rsid w:val="00A86B6B"/>
    <w:rsid w:val="00A86FE5"/>
    <w:rsid w:val="00AB2408"/>
    <w:rsid w:val="00B05DD8"/>
    <w:rsid w:val="00B91F7A"/>
    <w:rsid w:val="00BB2DB1"/>
    <w:rsid w:val="00BF031B"/>
    <w:rsid w:val="00C06E7A"/>
    <w:rsid w:val="00C13019"/>
    <w:rsid w:val="00C22261"/>
    <w:rsid w:val="00C556A6"/>
    <w:rsid w:val="00C77CC3"/>
    <w:rsid w:val="00CF70D2"/>
    <w:rsid w:val="00D31D7A"/>
    <w:rsid w:val="00D96F82"/>
    <w:rsid w:val="00E57EA8"/>
    <w:rsid w:val="00E65011"/>
    <w:rsid w:val="00EC2D5D"/>
    <w:rsid w:val="00F36EE4"/>
    <w:rsid w:val="00F77E44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2</cp:revision>
  <cp:lastPrinted>2113-01-01T05:00:00Z</cp:lastPrinted>
  <dcterms:created xsi:type="dcterms:W3CDTF">2013-04-05T20:10:00Z</dcterms:created>
  <dcterms:modified xsi:type="dcterms:W3CDTF">2013-04-05T20:10:00Z</dcterms:modified>
</cp:coreProperties>
</file>