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160DEE67" w14:textId="40627546" w:rsidR="009C759F" w:rsidRPr="006F0C9A" w:rsidRDefault="009C759F" w:rsidP="00C214E0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(1 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959C8" w:rsidRPr="00031550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1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DjttPvgAAAACgEAAA8AAABkcnMvZG93bnJldi54&#10;bWxMj8tOwzAQRfdI/IM1SGxQ67Q1IQ1xKoQEojsoCLZuPE0i/Ai2m4a/Z1jBcmaO7pxbbSZr2Igh&#10;9t5JWMwzYOgar3vXSnh7fZgVwGJSTivjHUr4xgib+vysUqX2J/eC4y61jEJcLJWELqWh5Dw2HVoV&#10;535AR7eDD1YlGkPLdVAnCreGL7Ms51b1jj50asD7DpvP3dFKKMTT+BG3q+f3Jj+Ydbq6GR+/gpSX&#10;F9PdLbCEU/qD4Vef1KEmp70/Oh2ZkTBbFNQlSRBCACNgvcppsSfyeimA1xX/X6H+AQ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DjttPvgAAAACgEAAA8AAAAAAAAAAAAAAAAAggQAAGRy&#10;cy9kb3ducmV2LnhtbFBLBQYAAAAABAAEAPMAAACPBQAAAAA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40627546" w:rsidR="009C759F" w:rsidRPr="006F0C9A" w:rsidRDefault="009C759F" w:rsidP="00C214E0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E34339" w:rsidRPr="006F0C9A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(1  </w:t>
                      </w:r>
                      <w:r w:rsidR="00E34339" w:rsidRPr="006F0C9A">
                        <w:rPr>
                          <w:rFonts w:ascii="Times New Roman" w:hAnsi="Times New Roman"/>
                        </w:rPr>
                        <w:t>1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959C8" w:rsidRPr="00031550">
                        <w:rPr>
                          <w:rFonts w:ascii="Times New Roman" w:hAnsi="Times New Roman"/>
                        </w:rPr>
                        <w:t>4</w:t>
                      </w:r>
                      <w:r w:rsidRPr="006F0C9A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630"/>
        <w:gridCol w:w="630"/>
        <w:gridCol w:w="727"/>
      </w:tblGrid>
      <w:tr w:rsidR="00A50226" w:rsidRPr="00AA5268" w14:paraId="12074157" w14:textId="77777777" w:rsidTr="00A5022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771C730" w14:textId="254FB4BA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2F359CD" w14:textId="701EA19F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CC8CD64" w14:textId="303303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7C267B" w14:textId="58F98346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BDD1C84" w14:textId="37C182C0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9C2A0" w14:textId="15C1BF84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4C0D2F3B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50226" w:rsidRPr="00AA5268" w14:paraId="17185B08" w14:textId="77777777" w:rsidTr="00A5022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AEC6A3F" w14:textId="6B9DED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6AB4CE86" w14:textId="05DDEF92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3563CA24" w14:textId="5BC9C23D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04E8A4A" w14:textId="7CC2A2BE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701C1019" w14:textId="238AE0C9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43C3D" w14:textId="21DE4082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2D0C45F3" w:rsidR="00A50226" w:rsidRPr="00314D04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50226" w:rsidRPr="00AA5268" w14:paraId="19BAA5D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F67438C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7973AE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BBC97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22BFB4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C546734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A0333BA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30E7DC82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FD2853" w14:paraId="67E04B1D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4184AB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B473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382AE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2A78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729893" w14:textId="77777777" w:rsidR="00A50226" w:rsidRPr="00314D04" w:rsidRDefault="00A50226" w:rsidP="00A50226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58FB0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E451DD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2775D251" w14:textId="77777777" w:rsidTr="00A50226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091268F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B8120E2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3D724F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FB2E22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C9B4099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F764C5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50604E9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A50226" w:rsidRPr="00AA5268" w14:paraId="3CE31B18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E12432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DA6B47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66F55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DF64A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424FDCF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A29CF6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105ACA2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1BC880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8BAA7AA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BBA75C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BBF1707" w14:textId="67E1926F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10D49411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F93405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F18DEB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3FB0C" w14:textId="789351E3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Simulation </w:t>
            </w:r>
            <w:r>
              <w:rPr>
                <w:rFonts w:ascii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62F7F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Support IceTop Simulations, IceTop Calibrations, IceTop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ACF9B4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984660F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74C059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A7E8DC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410E52E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8BF9BB6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734D4CE" w14:textId="611048A4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A50226" w:rsidRPr="00AA5268" w14:paraId="1692CB8E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83F8F2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F205E1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83CE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A62A6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B65D0F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6809BB4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79C570AD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A50226" w:rsidRPr="00AA5268" w14:paraId="52657479" w14:textId="77777777" w:rsidTr="00A5022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AF2F22C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415083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BA72D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CD4F70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116901A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4E2EC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2EE20FCC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Dirk Ryckbosch</w:t>
      </w:r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Labare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5691ADA3" w14:textId="77777777" w:rsidR="009C759F" w:rsidRPr="003C4AFC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76676475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Matthias Vraeghe</w:t>
      </w:r>
      <w:r w:rsidRPr="003C4AFC">
        <w:rPr>
          <w:rFonts w:ascii="Times New Roman" w:hAnsi="Times New Roman"/>
        </w:rPr>
        <w:tab/>
        <w:t>DOM Calibration</w:t>
      </w:r>
    </w:p>
    <w:p w14:paraId="7785DB9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6545BF5D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  <w:t>IceTop simulations, IceTop-InIce reconstructions</w:t>
      </w:r>
    </w:p>
    <w:p w14:paraId="3FCB43B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73F11FF6" w14:textId="77777777" w:rsidR="009C759F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1C39D01B" w14:textId="0B74C0B7" w:rsidR="002959C8" w:rsidRPr="000A32C0" w:rsidRDefault="002959C8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C63BAD">
        <w:rPr>
          <w:rFonts w:ascii="Times New Roman" w:hAnsi="Times New Roman"/>
        </w:rPr>
        <w:t>Ward Van Driess</w:t>
      </w:r>
      <w:r w:rsidR="00A86918">
        <w:rPr>
          <w:rFonts w:ascii="Times New Roman" w:hAnsi="Times New Roman"/>
        </w:rPr>
        <w:t>che</w:t>
      </w:r>
      <w:r w:rsidR="00A86918">
        <w:rPr>
          <w:rFonts w:ascii="Times New Roman" w:hAnsi="Times New Roman"/>
        </w:rPr>
        <w:tab/>
      </w:r>
      <w:r w:rsidR="00A86918" w:rsidRPr="000A32C0">
        <w:rPr>
          <w:rFonts w:ascii="Times New Roman" w:hAnsi="Times New Roman"/>
          <w:color w:val="0070C0"/>
        </w:rPr>
        <w:t xml:space="preserve">Thesis/Analysis topics: BSM search for exotic non-standard charged </w:t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  <w:t>particles</w:t>
      </w:r>
      <w:bookmarkStart w:id="0" w:name="_GoBack"/>
      <w:bookmarkEnd w:id="0"/>
    </w:p>
    <w:p w14:paraId="0FB29941" w14:textId="77777777" w:rsidR="009C759F" w:rsidRPr="004E5162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sectPr w:rsidR="009C759F" w:rsidRPr="004E5162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6E20" w14:textId="77777777" w:rsidR="00A53208" w:rsidRDefault="00A53208">
      <w:r>
        <w:separator/>
      </w:r>
    </w:p>
  </w:endnote>
  <w:endnote w:type="continuationSeparator" w:id="0">
    <w:p w14:paraId="65EAFD25" w14:textId="77777777" w:rsidR="00A53208" w:rsidRDefault="00A5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13CA" w14:textId="6823205D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0A32C0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0A32C0">
      <w:rPr>
        <w:noProof/>
      </w:rPr>
      <w:t>1</w:t>
    </w:r>
    <w:r w:rsidR="009C1A64">
      <w:rPr>
        <w:noProof/>
      </w:rPr>
      <w:fldChar w:fldCharType="end"/>
    </w:r>
  </w:p>
  <w:p w14:paraId="5719F9B5" w14:textId="4E4E5D15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0410BB">
      <w:rPr>
        <w:noProof/>
      </w:rPr>
      <w:t>Gent_MoU_SOW_2016.1005.docx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D6D3" w14:textId="77777777" w:rsidR="00A53208" w:rsidRDefault="00A53208">
      <w:r>
        <w:separator/>
      </w:r>
    </w:p>
  </w:footnote>
  <w:footnote w:type="continuationSeparator" w:id="0">
    <w:p w14:paraId="3E3E2BF9" w14:textId="77777777" w:rsidR="00A53208" w:rsidRDefault="00A5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DB10" w14:textId="5772A397" w:rsidR="009C759F" w:rsidRDefault="009C759F" w:rsidP="006C2081">
    <w:pPr>
      <w:pStyle w:val="Header"/>
      <w:jc w:val="right"/>
    </w:pPr>
    <w:r>
      <w:t xml:space="preserve">Last updated: </w:t>
    </w:r>
    <w:r w:rsidR="000410BB">
      <w:t>October 5</w:t>
    </w:r>
    <w:r w:rsidRPr="00DE64FF">
      <w:t>, 201</w:t>
    </w:r>
    <w:r w:rsidR="002959C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31550"/>
    <w:rsid w:val="000410BB"/>
    <w:rsid w:val="00072BF4"/>
    <w:rsid w:val="00072FB2"/>
    <w:rsid w:val="000A32C0"/>
    <w:rsid w:val="000C2E6F"/>
    <w:rsid w:val="001459EB"/>
    <w:rsid w:val="00164E33"/>
    <w:rsid w:val="001771B6"/>
    <w:rsid w:val="00181FFD"/>
    <w:rsid w:val="001A1E94"/>
    <w:rsid w:val="001F2DB0"/>
    <w:rsid w:val="001F7390"/>
    <w:rsid w:val="002213AD"/>
    <w:rsid w:val="00230699"/>
    <w:rsid w:val="00276985"/>
    <w:rsid w:val="002877D5"/>
    <w:rsid w:val="00290937"/>
    <w:rsid w:val="002959C8"/>
    <w:rsid w:val="002C10BC"/>
    <w:rsid w:val="002D5264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51582"/>
    <w:rsid w:val="005758B1"/>
    <w:rsid w:val="005769BE"/>
    <w:rsid w:val="005B0272"/>
    <w:rsid w:val="005E710A"/>
    <w:rsid w:val="005F4443"/>
    <w:rsid w:val="006266F5"/>
    <w:rsid w:val="006C2081"/>
    <w:rsid w:val="006D3DAB"/>
    <w:rsid w:val="006F0C9A"/>
    <w:rsid w:val="007437EE"/>
    <w:rsid w:val="00751F27"/>
    <w:rsid w:val="0076131E"/>
    <w:rsid w:val="00766ED9"/>
    <w:rsid w:val="0076788F"/>
    <w:rsid w:val="007C0E8A"/>
    <w:rsid w:val="007E4B78"/>
    <w:rsid w:val="007F72F9"/>
    <w:rsid w:val="008D7CD1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50226"/>
    <w:rsid w:val="00A53208"/>
    <w:rsid w:val="00A758EE"/>
    <w:rsid w:val="00A86918"/>
    <w:rsid w:val="00AA5268"/>
    <w:rsid w:val="00AF4079"/>
    <w:rsid w:val="00B77A61"/>
    <w:rsid w:val="00B9043E"/>
    <w:rsid w:val="00B975CB"/>
    <w:rsid w:val="00C01973"/>
    <w:rsid w:val="00C07A1E"/>
    <w:rsid w:val="00C20DCB"/>
    <w:rsid w:val="00C214E0"/>
    <w:rsid w:val="00C36BC7"/>
    <w:rsid w:val="00C63BAD"/>
    <w:rsid w:val="00CB4E74"/>
    <w:rsid w:val="00CC7FF0"/>
    <w:rsid w:val="00CF1A87"/>
    <w:rsid w:val="00D1153C"/>
    <w:rsid w:val="00D46A79"/>
    <w:rsid w:val="00D53464"/>
    <w:rsid w:val="00DD1EA1"/>
    <w:rsid w:val="00DE64FF"/>
    <w:rsid w:val="00E1018B"/>
    <w:rsid w:val="00E266AB"/>
    <w:rsid w:val="00E34339"/>
    <w:rsid w:val="00E56483"/>
    <w:rsid w:val="00E91EAF"/>
    <w:rsid w:val="00EC1017"/>
    <w:rsid w:val="00EC70E0"/>
    <w:rsid w:val="00ED47D0"/>
    <w:rsid w:val="00F11891"/>
    <w:rsid w:val="00F23554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  <w15:docId w15:val="{BB9EFADE-3E5C-4308-B023-8106FA56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29814-83E4-4915-B283-C644BB1D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>Unversity of Delaware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 Vakhnina</cp:lastModifiedBy>
  <cp:revision>4</cp:revision>
  <cp:lastPrinted>2011-04-26T14:58:00Z</cp:lastPrinted>
  <dcterms:created xsi:type="dcterms:W3CDTF">2016-10-05T13:59:00Z</dcterms:created>
  <dcterms:modified xsi:type="dcterms:W3CDTF">2016-11-21T22:05:00Z</dcterms:modified>
</cp:coreProperties>
</file>