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B6B" w:rsidRPr="006C249C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6C249C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6C249C">
        <w:rPr>
          <w:rFonts w:ascii="Times New Roman" w:hAnsi="Times New Roman"/>
          <w:b/>
          <w:iCs/>
          <w:u w:val="single"/>
        </w:rPr>
        <w:t>Of</w:t>
      </w:r>
      <w:proofErr w:type="gramEnd"/>
      <w:r w:rsidRPr="006C249C">
        <w:rPr>
          <w:rFonts w:ascii="Times New Roman" w:hAnsi="Times New Roman"/>
          <w:b/>
          <w:iCs/>
          <w:u w:val="single"/>
        </w:rPr>
        <w:t xml:space="preserve"> U</w:t>
      </w:r>
      <w:r w:rsidR="00731891" w:rsidRPr="006C249C">
        <w:rPr>
          <w:rFonts w:ascii="Times New Roman" w:hAnsi="Times New Roman"/>
          <w:b/>
          <w:iCs/>
          <w:u w:val="single"/>
        </w:rPr>
        <w:t>n</w:t>
      </w:r>
      <w:r w:rsidRPr="006C249C">
        <w:rPr>
          <w:rFonts w:ascii="Times New Roman" w:hAnsi="Times New Roman"/>
          <w:b/>
          <w:iCs/>
          <w:u w:val="single"/>
        </w:rPr>
        <w:t>derstanding (MOU)</w:t>
      </w:r>
    </w:p>
    <w:p w:rsidR="00034693" w:rsidRPr="006C249C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6C249C">
        <w:rPr>
          <w:rFonts w:ascii="Times New Roman" w:hAnsi="Times New Roman"/>
          <w:b/>
          <w:iCs/>
          <w:u w:val="single"/>
        </w:rPr>
        <w:t>Scope of Work</w:t>
      </w:r>
    </w:p>
    <w:p w:rsidR="00782A5A" w:rsidRPr="006C249C" w:rsidRDefault="00E81B8B" w:rsidP="00F8698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0.25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iuAt64AAAAAoBAAAPAAAAZHJzL2Rvd25yZXYu&#10;eG1sTI/NTsMwEITvSLyDtUhcUOu0TdM2xKkQEghuUCq4uvE2ibDXIXbT8PYsJzjtz4xmvy22o7Ni&#10;wD60nhTMpgkIpMqblmoF+7eHyRpEiJqMtp5QwTcG2JaXF4XOjT/TKw67WAsOoZBrBU2MXS5lqBp0&#10;Okx9h8Ta0fdORx77WppenzncWTlPkkw63RJfaHSH9w1Wn7uTU7BOn4aP8Lx4ea+yo93Em9Xw+NUr&#10;dX013t2CiDjGPzP84jM6lMx08CcyQVgFkzRZspWFjCsbNrMFNwdezNMlyLKQ/18of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iuAt64AAAAAoBAAAPAAAAAAAAAAAAAAAAAIMEAABk&#10;cnMvZG93bnJldi54bWxQSwUGAAAAAAQABADzAAAAkAUAAAAA&#10;">
            <v:textbox>
              <w:txbxContent>
                <w:p w:rsidR="001D1A03" w:rsidRPr="00CF1A87" w:rsidRDefault="001D1A03" w:rsidP="000518DC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Name">
                    <w:r w:rsidRPr="000518DC"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>Lawrence</w:t>
                    </w:r>
                  </w:smartTag>
                  <w:r w:rsidRPr="000518DC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smartTag w:uri="urn:schemas-microsoft-com:office:smarttags" w:element="PlaceName">
                    <w:smartTag w:uri="urn:schemas-microsoft-com:office:smarttags" w:element="place">
                      <w:r w:rsidRPr="000518DC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Berkeley</w:t>
                      </w:r>
                    </w:smartTag>
                  </w:smartTag>
                  <w:r w:rsidRPr="000518DC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 xml:space="preserve"> National Laboratory</w:t>
                  </w:r>
                </w:p>
                <w:p w:rsidR="001D1A03" w:rsidRDefault="001D1A03" w:rsidP="000518DC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Spencer Klein</w:t>
                  </w:r>
                  <w:r w:rsidRPr="00CF70D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</w:p>
                <w:p w:rsidR="001D1A03" w:rsidRPr="00E56483" w:rsidRDefault="001D1A03" w:rsidP="0095433C">
                  <w:pPr>
                    <w:spacing w:after="0"/>
                    <w:jc w:val="center"/>
                  </w:pPr>
                  <w:r w:rsidRPr="00CF1A87"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</w:t>
                  </w:r>
                  <w:r w:rsidRPr="00F63E23">
                    <w:rPr>
                      <w:rFonts w:ascii="Times New Roman" w:hAnsi="Times New Roman"/>
                    </w:rPr>
                    <w:t>):</w:t>
                  </w:r>
                  <w:r w:rsidRPr="00F63E23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Pr="00AC487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6 </w:t>
                  </w:r>
                  <w:r w:rsidRPr="00AC4872">
                    <w:rPr>
                      <w:rFonts w:ascii="Times New Roman" w:eastAsia="Times New Roman" w:hAnsi="Times New Roman"/>
                    </w:rPr>
                    <w:t xml:space="preserve">(4 2 </w:t>
                  </w:r>
                  <w:r w:rsidR="0095433C" w:rsidRPr="0095433C">
                    <w:rPr>
                      <w:rFonts w:ascii="Times New Roman" w:eastAsia="Times New Roman" w:hAnsi="Times New Roman"/>
                      <w:color w:val="FF0000"/>
                    </w:rPr>
                    <w:t>3</w:t>
                  </w:r>
                  <w:r w:rsidRPr="00D87913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tbl>
      <w:tblPr>
        <w:tblW w:w="10446" w:type="dxa"/>
        <w:tblInd w:w="-612" w:type="dxa"/>
        <w:tblLook w:val="0000"/>
      </w:tblPr>
      <w:tblGrid>
        <w:gridCol w:w="720"/>
        <w:gridCol w:w="1621"/>
        <w:gridCol w:w="1356"/>
        <w:gridCol w:w="1523"/>
        <w:gridCol w:w="1086"/>
        <w:gridCol w:w="617"/>
        <w:gridCol w:w="617"/>
        <w:gridCol w:w="686"/>
        <w:gridCol w:w="660"/>
        <w:gridCol w:w="780"/>
        <w:gridCol w:w="780"/>
      </w:tblGrid>
      <w:tr w:rsidR="006C249C" w:rsidRPr="006C249C" w:rsidTr="00F86987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6C249C" w:rsidRPr="006C249C" w:rsidTr="00F86987">
        <w:trPr>
          <w:trHeight w:val="12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6C249C" w:rsidRPr="006C249C" w:rsidTr="00F86987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815EEE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KLEIN</w:t>
            </w:r>
            <w:r w:rsidR="000518DC"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</w:t>
            </w: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</w:t>
            </w:r>
            <w:r w:rsidR="000518DC"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SPENCER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Supervise LBNL effort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</w:tr>
      <w:tr w:rsidR="006C249C" w:rsidRPr="006C249C" w:rsidTr="00F8698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6C249C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6C249C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proofErr w:type="spellStart"/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PubComm</w:t>
            </w:r>
            <w:proofErr w:type="spellEnd"/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Member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7F10B7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2B035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2B035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271F2" w:rsidRPr="006C249C" w:rsidRDefault="00E271F2" w:rsidP="002B035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6C249C" w:rsidRPr="006C249C" w:rsidTr="00F8698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556E5C" w:rsidRDefault="00E271F2" w:rsidP="008343EE">
            <w:pPr>
              <w:suppressAutoHyphens w:val="0"/>
              <w:spacing w:after="0"/>
              <w:rPr>
                <w:rFonts w:ascii="Times New Roman" w:eastAsia="Times New Roman" w:hAnsi="Times New Roman"/>
                <w:strike/>
                <w:color w:val="FF0000"/>
                <w:sz w:val="18"/>
                <w:szCs w:val="18"/>
                <w:lang w:eastAsia="en-US" w:bidi="he-IL"/>
              </w:rPr>
            </w:pPr>
            <w:r w:rsidRPr="00556E5C">
              <w:rPr>
                <w:rFonts w:ascii="Times New Roman" w:eastAsia="Times New Roman" w:hAnsi="Times New Roman"/>
                <w:strike/>
                <w:color w:val="FF0000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556E5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trike/>
                <w:color w:val="FF0000"/>
                <w:sz w:val="18"/>
                <w:szCs w:val="18"/>
                <w:lang w:eastAsia="en-US" w:bidi="he-IL"/>
              </w:rPr>
            </w:pPr>
            <w:r w:rsidRPr="00556E5C">
              <w:rPr>
                <w:rFonts w:ascii="Times New Roman" w:eastAsia="Times New Roman" w:hAnsi="Times New Roman"/>
                <w:strike/>
                <w:color w:val="FF0000"/>
                <w:sz w:val="18"/>
                <w:szCs w:val="18"/>
                <w:lang w:eastAsia="en-US" w:bidi="he-IL"/>
              </w:rPr>
              <w:t>co-chair of Diffuse WG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556E5C" w:rsidRDefault="007F10B7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trike/>
                <w:color w:val="FF0000"/>
                <w:sz w:val="18"/>
                <w:szCs w:val="18"/>
                <w:lang w:eastAsia="en-US" w:bidi="he-IL"/>
              </w:rPr>
            </w:pPr>
            <w:r w:rsidRPr="00556E5C">
              <w:rPr>
                <w:rFonts w:ascii="Times New Roman" w:eastAsia="Times New Roman" w:hAnsi="Times New Roman"/>
                <w:strike/>
                <w:color w:val="FF0000"/>
                <w:sz w:val="18"/>
                <w:szCs w:val="18"/>
                <w:lang w:eastAsia="en-US" w:bidi="he-IL"/>
              </w:rPr>
              <w:t>Institutional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556E5C" w:rsidRDefault="00E271F2" w:rsidP="008343E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trike/>
                <w:color w:val="FF0000"/>
                <w:sz w:val="18"/>
                <w:szCs w:val="18"/>
                <w:lang w:eastAsia="en-US" w:bidi="he-IL"/>
              </w:rPr>
            </w:pPr>
            <w:r w:rsidRPr="00556E5C">
              <w:rPr>
                <w:rFonts w:ascii="Times New Roman" w:eastAsia="Times New Roman" w:hAnsi="Times New Roman"/>
                <w:strike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271F2" w:rsidRPr="00556E5C" w:rsidRDefault="00E271F2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18"/>
                <w:szCs w:val="18"/>
                <w:lang w:eastAsia="en-US" w:bidi="he-IL"/>
              </w:rPr>
            </w:pPr>
            <w:r w:rsidRPr="00556E5C">
              <w:rPr>
                <w:rFonts w:ascii="Times New Roman" w:eastAsia="Times New Roman" w:hAnsi="Times New Roman"/>
                <w:b/>
                <w:bCs/>
                <w:strike/>
                <w:color w:val="FF0000"/>
                <w:sz w:val="18"/>
                <w:szCs w:val="18"/>
                <w:lang w:eastAsia="en-US" w:bidi="he-IL"/>
              </w:rPr>
              <w:t>0.25</w:t>
            </w:r>
          </w:p>
        </w:tc>
      </w:tr>
      <w:tr w:rsidR="006C249C" w:rsidRPr="006C249C" w:rsidTr="00F86987">
        <w:trPr>
          <w:trHeight w:val="254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KLEIN,</w:t>
            </w:r>
            <w:r w:rsidR="00AC4872"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SPENCER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F869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C43F54"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</w:t>
            </w:r>
            <w:r w:rsidR="00F86987"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0518DC" w:rsidRPr="00672CE7" w:rsidRDefault="000518DC" w:rsidP="00F869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672CE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672CE7" w:rsidRPr="00672CE7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15</w:t>
            </w:r>
          </w:p>
        </w:tc>
      </w:tr>
      <w:tr w:rsidR="006C249C" w:rsidRPr="006C249C" w:rsidTr="00A2672A">
        <w:trPr>
          <w:trHeight w:val="480"/>
        </w:trPr>
        <w:tc>
          <w:tcPr>
            <w:tcW w:w="72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815EEE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NYGREN</w:t>
            </w:r>
            <w:r w:rsidR="000518DC"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,</w:t>
            </w: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</w:t>
            </w:r>
            <w:r w:rsidR="000518DC"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DAVID R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Track Engine Trigger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F8698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</w:t>
            </w:r>
            <w:r w:rsidR="00F86987"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itutional</w:t>
            </w: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6C249C" w:rsidRPr="006C249C" w:rsidTr="00A2672A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NYGREN,DAVID R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0518DC" w:rsidRPr="006C249C" w:rsidRDefault="000518DC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0.10</w:t>
            </w:r>
          </w:p>
        </w:tc>
      </w:tr>
      <w:tr w:rsidR="006C249C" w:rsidRPr="006C249C" w:rsidTr="00A2672A">
        <w:trPr>
          <w:trHeight w:val="2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271F2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 w:rsidR="00A2672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PO</w:t>
            </w:r>
          </w:p>
          <w:p w:rsidR="00A2672A" w:rsidRPr="006C249C" w:rsidRDefault="00A2672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:rsidR="00E271F2" w:rsidRPr="006C249C" w:rsidRDefault="00E271F2" w:rsidP="001442B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CHANG, HYON HA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A7036B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A7036B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0.09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271F2" w:rsidRPr="00A7036B" w:rsidRDefault="00E271F2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0.09</w:t>
            </w:r>
          </w:p>
        </w:tc>
      </w:tr>
      <w:tr w:rsidR="00DE4F30" w:rsidRPr="006C249C" w:rsidTr="001D1A03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6C249C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621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6C249C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E4F30" w:rsidRPr="00A7036B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E4F30" w:rsidRPr="00A7036B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Production on PDSF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A7036B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A7036B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A7036B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A7036B" w:rsidRDefault="00DE4F30" w:rsidP="001D1A0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A7036B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A7036B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E4F30" w:rsidRPr="00A7036B" w:rsidRDefault="00DE4F30" w:rsidP="001D1A0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</w:tr>
      <w:tr w:rsidR="006C249C" w:rsidRPr="006C249C" w:rsidTr="00F8698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A7036B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A7036B" w:rsidRDefault="00E271F2" w:rsidP="00E271F2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L2 processing for IC86, studying cascade energy resolution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0.</w:t>
            </w:r>
            <w:r w:rsidR="007C7E57"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AF68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271F2" w:rsidRPr="00A7036B" w:rsidRDefault="00E271F2" w:rsidP="00AF681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C7E57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</w:tr>
      <w:tr w:rsidR="00DE4F30" w:rsidRPr="006C249C" w:rsidTr="00DE4F30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6C249C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6C249C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E4F30" w:rsidRPr="00A7036B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E4F30" w:rsidRPr="00A7036B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Simulation Programs: </w:t>
            </w:r>
            <w:proofErr w:type="spellStart"/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cmc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A7036B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E4F30" w:rsidRPr="00A7036B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A7036B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A7036B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A7036B" w:rsidRDefault="00DE4F30" w:rsidP="001D1A0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DE4F30" w:rsidRPr="00A7036B" w:rsidRDefault="00DE4F30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E4F30" w:rsidRPr="00A7036B" w:rsidRDefault="00DE4F30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010</w:t>
            </w:r>
          </w:p>
        </w:tc>
      </w:tr>
      <w:tr w:rsidR="006C249C" w:rsidRPr="006C249C" w:rsidTr="00F8698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8D58D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A7036B" w:rsidRDefault="00E271F2" w:rsidP="008D58D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A7036B" w:rsidRDefault="00E271F2" w:rsidP="008D58D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DOM simulator &amp; calibrator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8D58D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8D58D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8D58D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8D58D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8D58D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271F2" w:rsidRPr="00A7036B" w:rsidRDefault="00E271F2" w:rsidP="008D58D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6C249C" w:rsidRPr="006C249C" w:rsidTr="00F8698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8285A" w:rsidRPr="00A7036B" w:rsidRDefault="00B93726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CHANG, HYON HA </w:t>
            </w:r>
            <w:r w:rsidR="0048285A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8285A" w:rsidRPr="00A7036B" w:rsidRDefault="0048285A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0.09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8285A" w:rsidRPr="00A7036B" w:rsidRDefault="00DE4F30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8285A" w:rsidRPr="00A7036B" w:rsidRDefault="0048285A" w:rsidP="00DE4F30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E271F2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E4F30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8285A" w:rsidRPr="00A7036B" w:rsidRDefault="0048285A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CB06C8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E4F30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8285A" w:rsidRPr="00A7036B" w:rsidRDefault="0048285A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E4F30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74</w:t>
            </w:r>
          </w:p>
        </w:tc>
      </w:tr>
      <w:tr w:rsidR="006C249C" w:rsidRPr="006C249C" w:rsidTr="00F86987">
        <w:trPr>
          <w:trHeight w:val="4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EN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285A" w:rsidRPr="006C249C" w:rsidRDefault="0048285A" w:rsidP="00A001E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STEZELBERGER, THORSTEN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Acquisition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Maintain DAQ Hardware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285A" w:rsidRPr="00A7036B" w:rsidRDefault="0048285A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8285A" w:rsidRPr="00A7036B" w:rsidRDefault="0048285A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6C249C" w:rsidRPr="006C249C" w:rsidTr="00F8698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STEZELBERGER,</w:t>
            </w:r>
            <w:r w:rsidR="00AC4872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 xml:space="preserve"> </w:t>
            </w: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THORSTEN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8285A" w:rsidRPr="00A7036B" w:rsidRDefault="0048285A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48285A" w:rsidRPr="00A7036B" w:rsidRDefault="0048285A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0.15</w:t>
            </w:r>
          </w:p>
        </w:tc>
      </w:tr>
      <w:tr w:rsidR="006C249C" w:rsidRPr="006C249C" w:rsidTr="00F86987">
        <w:trPr>
          <w:trHeight w:val="4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6C249C" w:rsidRDefault="00E271F2" w:rsidP="00A001E9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SANDRA, MIARECKI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A7036B" w:rsidRDefault="00E271F2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271F2" w:rsidRPr="00A7036B" w:rsidRDefault="00A17F6C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</w:t>
            </w:r>
            <w:r w:rsidR="00E271F2"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lgorithm for measuring </w:t>
            </w:r>
            <w:proofErr w:type="spellStart"/>
            <w:r w:rsidR="00E271F2"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muon</w:t>
            </w:r>
            <w:proofErr w:type="spellEnd"/>
            <w:r w:rsidR="00E271F2"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energy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AF681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44372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E271F2" w:rsidRPr="00A7036B" w:rsidRDefault="00E271F2" w:rsidP="007C7E5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C7E57"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E271F2" w:rsidRPr="00A7036B" w:rsidRDefault="00E271F2" w:rsidP="007C7E5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C7E57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</w:tr>
      <w:tr w:rsidR="006C249C" w:rsidRPr="006C249C" w:rsidTr="008A3337">
        <w:trPr>
          <w:trHeight w:val="255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6226DA" w:rsidRPr="006C249C" w:rsidRDefault="006226DA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226DA" w:rsidRPr="00A7036B" w:rsidRDefault="006226DA" w:rsidP="00A001E9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SANDRA, MIARECKI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226DA" w:rsidRPr="00A7036B" w:rsidRDefault="006226DA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226DA" w:rsidRPr="00A7036B" w:rsidRDefault="006226DA" w:rsidP="00F8698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226DA" w:rsidRPr="00A7036B" w:rsidRDefault="006226DA" w:rsidP="0044372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226DA" w:rsidRPr="00A7036B" w:rsidRDefault="006226DA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226DA" w:rsidRPr="00A7036B" w:rsidRDefault="006226DA" w:rsidP="0044372E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6226DA" w:rsidRPr="00A7036B" w:rsidRDefault="006226DA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</w:t>
            </w:r>
            <w:r w:rsidR="00DE4F30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6226DA" w:rsidRPr="00A7036B" w:rsidRDefault="006226DA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DE4F30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25</w:t>
            </w:r>
          </w:p>
        </w:tc>
      </w:tr>
      <w:tr w:rsidR="006C249C" w:rsidRPr="006C249C" w:rsidTr="008A3337">
        <w:trPr>
          <w:trHeight w:val="480"/>
        </w:trPr>
        <w:tc>
          <w:tcPr>
            <w:tcW w:w="72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226DA" w:rsidRPr="006C249C" w:rsidRDefault="006226DA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226DA" w:rsidRPr="006C249C" w:rsidRDefault="006226DA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BINDER, GARY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226DA" w:rsidRPr="00A7036B" w:rsidRDefault="006226DA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Reconstruction/ Analysis tools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226DA" w:rsidRPr="00A7036B" w:rsidRDefault="00ED4121" w:rsidP="000C5B58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PMT saturation corrections for analysis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226DA" w:rsidRPr="00A7036B" w:rsidRDefault="006226DA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6226DA" w:rsidRPr="00A7036B" w:rsidRDefault="006226DA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226DA" w:rsidRPr="00A7036B" w:rsidRDefault="006226DA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226DA" w:rsidRPr="00A7036B" w:rsidRDefault="006226DA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226DA" w:rsidRPr="00A7036B" w:rsidRDefault="006226DA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6226DA" w:rsidRPr="00A7036B" w:rsidRDefault="00ED4121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0.5</w:t>
            </w:r>
            <w:r w:rsidR="00A17F6C" w:rsidRPr="00A7036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6226DA" w:rsidRPr="00A7036B" w:rsidRDefault="00ED4121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</w:t>
            </w:r>
            <w:r w:rsidR="00A17F6C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6C249C" w:rsidRPr="006C249C" w:rsidTr="008A3337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:rsidR="00A17F6C" w:rsidRPr="006C249C" w:rsidRDefault="00A17F6C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17F6C" w:rsidRPr="00A7036B" w:rsidRDefault="00A17F6C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BINDER, GARY Total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17F6C" w:rsidRPr="00A7036B" w:rsidRDefault="00A17F6C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17F6C" w:rsidRPr="00A7036B" w:rsidRDefault="00A17F6C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17F6C" w:rsidRPr="00A7036B" w:rsidRDefault="00A17F6C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17F6C" w:rsidRPr="00A7036B" w:rsidRDefault="00A17F6C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17F6C" w:rsidRPr="00A7036B" w:rsidRDefault="00A17F6C" w:rsidP="008A3337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FFCC"/>
            <w:noWrap/>
          </w:tcPr>
          <w:p w:rsidR="00A17F6C" w:rsidRPr="00A7036B" w:rsidRDefault="00ED4121" w:rsidP="008A3337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0.5</w:t>
            </w:r>
            <w:r w:rsidR="00A17F6C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A17F6C" w:rsidRPr="00A7036B" w:rsidRDefault="00ED4121" w:rsidP="00A17F6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0.5</w:t>
            </w:r>
            <w:r w:rsidR="00A17F6C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</w:t>
            </w:r>
          </w:p>
        </w:tc>
      </w:tr>
      <w:tr w:rsidR="006C249C" w:rsidRPr="006C249C" w:rsidTr="00F86987">
        <w:trPr>
          <w:trHeight w:val="255"/>
        </w:trPr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8285A" w:rsidRPr="006C249C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6C24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LBNL Total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8285A" w:rsidRPr="00A7036B" w:rsidRDefault="0048285A" w:rsidP="000518DC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8285A" w:rsidRPr="00A7036B" w:rsidRDefault="0048285A" w:rsidP="000C5B58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0C5B58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1</w:t>
            </w:r>
            <w:r w:rsidR="00F86987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8285A" w:rsidRPr="00A7036B" w:rsidRDefault="0048285A" w:rsidP="0000398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003981"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34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8285A" w:rsidRPr="00A7036B" w:rsidRDefault="0048285A" w:rsidP="000518D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8285A" w:rsidRPr="00816395" w:rsidRDefault="0048285A" w:rsidP="0081639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1639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816395" w:rsidRPr="0081639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2</w:t>
            </w:r>
            <w:r w:rsidR="00E271F2" w:rsidRPr="0081639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8285A" w:rsidRPr="00A7036B" w:rsidRDefault="00DE4F30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A7036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0.95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48285A" w:rsidRPr="00816395" w:rsidRDefault="00816395" w:rsidP="00DE4F3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81639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1</w:t>
            </w:r>
            <w:r w:rsidR="000C5B58" w:rsidRPr="0081639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.</w:t>
            </w:r>
            <w:r w:rsidRPr="00816395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89</w:t>
            </w:r>
          </w:p>
        </w:tc>
      </w:tr>
    </w:tbl>
    <w:p w:rsidR="000C5B58" w:rsidRPr="006C249C" w:rsidRDefault="000C5B58" w:rsidP="000C5B58">
      <w:pPr>
        <w:pStyle w:val="BodyTextIndent"/>
        <w:spacing w:after="0"/>
        <w:ind w:left="-115" w:right="-907" w:firstLine="720"/>
        <w:jc w:val="both"/>
      </w:pPr>
    </w:p>
    <w:p w:rsidR="0061181F" w:rsidRDefault="0061181F">
      <w:pPr>
        <w:suppressAutoHyphens w:val="0"/>
        <w:spacing w:after="0"/>
      </w:pPr>
      <w:r>
        <w:br w:type="page"/>
      </w:r>
    </w:p>
    <w:p w:rsidR="00F86987" w:rsidRDefault="000518DC" w:rsidP="000C5B58">
      <w:pPr>
        <w:pStyle w:val="BodyTextIndent"/>
        <w:spacing w:after="0"/>
        <w:ind w:left="-115" w:right="-907" w:firstLine="720"/>
        <w:jc w:val="both"/>
      </w:pPr>
      <w:r w:rsidRPr="006C249C">
        <w:lastRenderedPageBreak/>
        <w:t xml:space="preserve">LBNL built the DOM main boards, and many of our service tasks are related to that; we are responsible for </w:t>
      </w:r>
      <w:proofErr w:type="spellStart"/>
      <w:r w:rsidRPr="006C249C">
        <w:t>DOMsimulator</w:t>
      </w:r>
      <w:proofErr w:type="spellEnd"/>
      <w:r w:rsidRPr="006C249C">
        <w:t xml:space="preserve"> and </w:t>
      </w:r>
      <w:proofErr w:type="spellStart"/>
      <w:r w:rsidRPr="006C249C">
        <w:t>DOMcalibrator</w:t>
      </w:r>
      <w:proofErr w:type="spellEnd"/>
      <w:r w:rsidRPr="006C249C">
        <w:t xml:space="preserve"> (</w:t>
      </w:r>
      <w:r w:rsidR="00834064" w:rsidRPr="006C249C">
        <w:t xml:space="preserve">Chang </w:t>
      </w:r>
      <w:proofErr w:type="spellStart"/>
      <w:r w:rsidR="00834064" w:rsidRPr="006C249C">
        <w:t>Hyon</w:t>
      </w:r>
      <w:proofErr w:type="spellEnd"/>
      <w:r w:rsidR="00834064" w:rsidRPr="006C249C">
        <w:t xml:space="preserve"> Ha</w:t>
      </w:r>
      <w:r w:rsidRPr="006C249C">
        <w:t xml:space="preserve">), and work on flasher calibrations, where the original goal was to measure the electronics performance.  This includes </w:t>
      </w:r>
      <w:proofErr w:type="gramStart"/>
      <w:r w:rsidRPr="006C249C">
        <w:t xml:space="preserve">work </w:t>
      </w:r>
      <w:r w:rsidR="007C7E57">
        <w:t xml:space="preserve"> on</w:t>
      </w:r>
      <w:proofErr w:type="gramEnd"/>
      <w:r w:rsidR="007C7E57">
        <w:t xml:space="preserve"> the </w:t>
      </w:r>
      <w:r w:rsidR="00F5752A" w:rsidRPr="006C249C">
        <w:t>calibration of saturated PMT pulses</w:t>
      </w:r>
      <w:r w:rsidR="007C7E57">
        <w:t>, to expand the usable dynamic range of the DOMs</w:t>
      </w:r>
      <w:r w:rsidR="00F5752A" w:rsidRPr="006C249C">
        <w:t xml:space="preserve"> (G. Binder).</w:t>
      </w:r>
      <w:r w:rsidRPr="006C249C">
        <w:t xml:space="preserve">  Our other service activities include </w:t>
      </w:r>
      <w:r w:rsidR="003F595C" w:rsidRPr="006C249C">
        <w:t xml:space="preserve">member of the Publication Committee </w:t>
      </w:r>
      <w:r w:rsidR="00BF308C" w:rsidRPr="006C249C">
        <w:t xml:space="preserve">(S. Klein), </w:t>
      </w:r>
      <w:r w:rsidR="00834064" w:rsidRPr="006C249C">
        <w:t xml:space="preserve">co-chairing the atmospheric/diffuse PWG (S. Klein), </w:t>
      </w:r>
      <w:r w:rsidRPr="006C249C">
        <w:t>work on verification and monitoring</w:t>
      </w:r>
      <w:proofErr w:type="gramStart"/>
      <w:r w:rsidRPr="006C249C">
        <w:t>,,</w:t>
      </w:r>
      <w:proofErr w:type="gramEnd"/>
      <w:r w:rsidRPr="006C249C">
        <w:t xml:space="preserve"> Simulation Programs: </w:t>
      </w:r>
      <w:proofErr w:type="spellStart"/>
      <w:r w:rsidRPr="006C249C">
        <w:t>cmc</w:t>
      </w:r>
      <w:proofErr w:type="spellEnd"/>
      <w:r w:rsidRPr="006C249C">
        <w:t xml:space="preserve"> (</w:t>
      </w:r>
      <w:r w:rsidR="007C7E57">
        <w:t xml:space="preserve">Chang </w:t>
      </w:r>
      <w:proofErr w:type="spellStart"/>
      <w:r w:rsidR="007C7E57">
        <w:t>Hyon</w:t>
      </w:r>
      <w:proofErr w:type="spellEnd"/>
      <w:r w:rsidR="007C7E57">
        <w:t xml:space="preserve"> Ha</w:t>
      </w:r>
      <w:r w:rsidRPr="006C249C">
        <w:t>) and work on reconstruction algorithms (</w:t>
      </w:r>
      <w:r w:rsidR="007C7E57">
        <w:t>G. Binder</w:t>
      </w:r>
      <w:r w:rsidR="00834064" w:rsidRPr="006C249C">
        <w:t xml:space="preserve">, S. </w:t>
      </w:r>
      <w:proofErr w:type="spellStart"/>
      <w:r w:rsidR="00834064" w:rsidRPr="006C249C">
        <w:t>Miarecki</w:t>
      </w:r>
      <w:proofErr w:type="spellEnd"/>
      <w:r w:rsidRPr="006C249C">
        <w:t xml:space="preserve">), and work on the track engine trigger (D. </w:t>
      </w:r>
      <w:proofErr w:type="spellStart"/>
      <w:r w:rsidRPr="006C249C">
        <w:t>Nygren</w:t>
      </w:r>
      <w:proofErr w:type="spellEnd"/>
      <w:r w:rsidRPr="006C249C">
        <w:t xml:space="preserve">).  L. </w:t>
      </w:r>
      <w:proofErr w:type="gramStart"/>
      <w:r w:rsidRPr="006C249C">
        <w:t>Gerhardt,</w:t>
      </w:r>
      <w:proofErr w:type="gramEnd"/>
      <w:r w:rsidRPr="006C249C">
        <w:t xml:space="preserve"> </w:t>
      </w:r>
      <w:r w:rsidR="007C7E57">
        <w:t>has developed and is maintaining</w:t>
      </w:r>
      <w:r w:rsidRPr="006C249C">
        <w:t xml:space="preserve"> reconstruction algorithms for two parallel tracks, as are found in air showers with high transverse momentum </w:t>
      </w:r>
      <w:proofErr w:type="spellStart"/>
      <w:r w:rsidRPr="006C249C">
        <w:t>muons</w:t>
      </w:r>
      <w:proofErr w:type="spellEnd"/>
      <w:r w:rsidRPr="006C249C">
        <w:t xml:space="preserve">, and pairs of </w:t>
      </w:r>
      <w:proofErr w:type="spellStart"/>
      <w:r w:rsidRPr="006C249C">
        <w:t>upgoing</w:t>
      </w:r>
      <w:proofErr w:type="spellEnd"/>
      <w:r w:rsidRPr="006C249C">
        <w:t xml:space="preserve"> particles that are predicted in some models of </w:t>
      </w:r>
      <w:proofErr w:type="spellStart"/>
      <w:r w:rsidRPr="006C249C">
        <w:t>supersymmetry</w:t>
      </w:r>
      <w:proofErr w:type="spellEnd"/>
      <w:r w:rsidRPr="006C249C">
        <w:t xml:space="preserve">.   </w:t>
      </w:r>
      <w:r w:rsidR="007C7E57">
        <w:t xml:space="preserve">G. Binder has developed a new simple cascade reconstruction as an alternative ‘first guess’ method.  </w:t>
      </w:r>
      <w:r w:rsidR="007C7E57" w:rsidRPr="006C249C">
        <w:t>S</w:t>
      </w:r>
      <w:r w:rsidR="007C7E57">
        <w:t>.</w:t>
      </w:r>
      <w:r w:rsidR="007C7E57" w:rsidRPr="006C249C">
        <w:t xml:space="preserve"> </w:t>
      </w:r>
      <w:proofErr w:type="spellStart"/>
      <w:r w:rsidR="00834064" w:rsidRPr="006C249C">
        <w:t>Miarecki</w:t>
      </w:r>
      <w:proofErr w:type="spellEnd"/>
      <w:r w:rsidR="00834064" w:rsidRPr="006C249C">
        <w:t xml:space="preserve"> has developed</w:t>
      </w:r>
      <w:r w:rsidR="007C7E57">
        <w:t>,</w:t>
      </w:r>
      <w:r w:rsidR="00834064" w:rsidRPr="006C249C">
        <w:t xml:space="preserve"> </w:t>
      </w:r>
      <w:r w:rsidR="007C7E57">
        <w:t xml:space="preserve">implemented and is maintaining </w:t>
      </w:r>
      <w:proofErr w:type="gramStart"/>
      <w:r w:rsidR="007C7E57">
        <w:t xml:space="preserve">a </w:t>
      </w:r>
      <w:r w:rsidR="00834064" w:rsidRPr="006C249C">
        <w:t xml:space="preserve"> new</w:t>
      </w:r>
      <w:proofErr w:type="gramEnd"/>
      <w:r w:rsidR="00834064" w:rsidRPr="006C249C">
        <w:t xml:space="preserve"> method for measuring </w:t>
      </w:r>
      <w:proofErr w:type="spellStart"/>
      <w:r w:rsidR="00834064" w:rsidRPr="006C249C">
        <w:t>muon</w:t>
      </w:r>
      <w:proofErr w:type="spellEnd"/>
      <w:r w:rsidR="00834064" w:rsidRPr="006C249C">
        <w:t xml:space="preserve"> energy which has significantly better resolutio</w:t>
      </w:r>
      <w:r w:rsidR="00DE4F30">
        <w:t>n than the previous approaches.</w:t>
      </w:r>
    </w:p>
    <w:p w:rsidR="000518DC" w:rsidRPr="006C249C" w:rsidRDefault="000518DC" w:rsidP="004C0E00">
      <w:pPr>
        <w:pStyle w:val="BodyTextIndent"/>
        <w:spacing w:after="0"/>
        <w:ind w:left="-115" w:right="-907" w:firstLine="720"/>
        <w:jc w:val="both"/>
        <w:rPr>
          <w:bCs/>
        </w:rPr>
      </w:pPr>
      <w:r w:rsidRPr="006C249C">
        <w:t xml:space="preserve">Our analysis efforts are focused in several areas.  The first </w:t>
      </w:r>
      <w:r w:rsidR="007C7E57">
        <w:t xml:space="preserve">is </w:t>
      </w:r>
      <w:r w:rsidRPr="006C249C">
        <w:t>a search for extraterrestrial</w:t>
      </w:r>
      <w:r w:rsidR="00731891" w:rsidRPr="006C249C">
        <w:t xml:space="preserve"> neutrinos,</w:t>
      </w:r>
      <w:r w:rsidRPr="006C249C">
        <w:t xml:space="preserve"> especially cascades</w:t>
      </w:r>
      <w:r w:rsidR="007C7E57">
        <w:t>, where we have multiple efforts covering different energy ranges</w:t>
      </w:r>
      <w:r w:rsidRPr="006C249C">
        <w:t xml:space="preserve">.  The second is a search for atypical cosmic-ray showers; events with high transverse momentum </w:t>
      </w:r>
      <w:proofErr w:type="spellStart"/>
      <w:r w:rsidRPr="006C249C">
        <w:t>muons</w:t>
      </w:r>
      <w:proofErr w:type="spellEnd"/>
      <w:r w:rsidRPr="006C249C">
        <w:t xml:space="preserve"> in showers and photon-initiated showers with a very low </w:t>
      </w:r>
      <w:proofErr w:type="spellStart"/>
      <w:r w:rsidR="004C0E00" w:rsidRPr="006C249C">
        <w:t>muon</w:t>
      </w:r>
      <w:proofErr w:type="spellEnd"/>
      <w:r w:rsidR="004C0E00" w:rsidRPr="006C249C">
        <w:t xml:space="preserve"> content.  </w:t>
      </w:r>
      <w:r w:rsidR="00834064" w:rsidRPr="006C249C">
        <w:t xml:space="preserve">Finally, </w:t>
      </w:r>
      <w:proofErr w:type="spellStart"/>
      <w:r w:rsidR="00834064" w:rsidRPr="006C249C">
        <w:t>Miarecki</w:t>
      </w:r>
      <w:proofErr w:type="spellEnd"/>
      <w:r w:rsidR="00834064" w:rsidRPr="006C249C">
        <w:t xml:space="preserve"> is working on a measurement of the neutrino-nucleon cross-section by measuring atmospheric neutrino absorption in the Earth; statistics permitting, this will be her PhD dissertation. </w:t>
      </w:r>
    </w:p>
    <w:p w:rsidR="000518DC" w:rsidRPr="006C249C" w:rsidRDefault="000518DC" w:rsidP="00705CE4">
      <w:pPr>
        <w:spacing w:after="120"/>
        <w:ind w:left="-115" w:right="-907" w:firstLine="720"/>
        <w:jc w:val="both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Cs/>
        </w:rPr>
        <w:t>We use the National Energy Researc</w:t>
      </w:r>
      <w:r w:rsidR="00D26816" w:rsidRPr="006C249C">
        <w:rPr>
          <w:rFonts w:ascii="Times New Roman" w:hAnsi="Times New Roman"/>
          <w:bCs/>
        </w:rPr>
        <w:t xml:space="preserve">h Supercomputer Center (NERSC) </w:t>
      </w:r>
      <w:r w:rsidRPr="006C249C">
        <w:rPr>
          <w:rFonts w:ascii="Times New Roman" w:hAnsi="Times New Roman"/>
          <w:bCs/>
        </w:rPr>
        <w:t xml:space="preserve">PDSF (Parallel Distributed Systems Facility) to produce Monte Carlo event samples; this has mostly been cascade signal events. </w:t>
      </w:r>
      <w:r w:rsidR="007C7E57">
        <w:t>C. Ha</w:t>
      </w:r>
      <w:r w:rsidR="00705CE4" w:rsidRPr="006C249C">
        <w:t xml:space="preserve"> </w:t>
      </w:r>
      <w:r w:rsidRPr="006C249C">
        <w:rPr>
          <w:rFonts w:ascii="Times New Roman" w:hAnsi="Times New Roman"/>
          <w:bCs/>
        </w:rPr>
        <w:t xml:space="preserve">maintains the PDSF software installation and coordinates this production.  The hardware is maintained by NERSC. </w:t>
      </w:r>
    </w:p>
    <w:p w:rsidR="000518DC" w:rsidRPr="006C249C" w:rsidRDefault="000518DC" w:rsidP="0061181F">
      <w:pPr>
        <w:spacing w:before="120" w:after="0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/>
          <w:bCs/>
        </w:rPr>
        <w:t>Faculty:</w:t>
      </w:r>
    </w:p>
    <w:p w:rsidR="000518DC" w:rsidRPr="006C249C" w:rsidRDefault="000518DC" w:rsidP="009D2E7F">
      <w:pPr>
        <w:tabs>
          <w:tab w:val="left" w:pos="2340"/>
        </w:tabs>
        <w:spacing w:after="0"/>
        <w:ind w:left="547" w:right="-907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R. </w:t>
      </w:r>
      <w:proofErr w:type="spellStart"/>
      <w:r w:rsidRPr="006C249C">
        <w:rPr>
          <w:rFonts w:ascii="Times New Roman" w:hAnsi="Times New Roman"/>
        </w:rPr>
        <w:t>Stokstad</w:t>
      </w:r>
      <w:proofErr w:type="spellEnd"/>
      <w:r w:rsidRPr="006C249C">
        <w:rPr>
          <w:rFonts w:ascii="Times New Roman" w:hAnsi="Times New Roman"/>
        </w:rPr>
        <w:t xml:space="preserve"> – </w:t>
      </w:r>
      <w:r w:rsidR="009D2E7F">
        <w:rPr>
          <w:rFonts w:ascii="Times New Roman" w:hAnsi="Times New Roman"/>
        </w:rPr>
        <w:tab/>
      </w:r>
      <w:r w:rsidRPr="006C249C">
        <w:rPr>
          <w:rFonts w:ascii="Times New Roman" w:hAnsi="Times New Roman"/>
        </w:rPr>
        <w:t>timing calibrations</w:t>
      </w:r>
    </w:p>
    <w:p w:rsidR="000518DC" w:rsidRPr="006C249C" w:rsidRDefault="000518DC" w:rsidP="009D2E7F">
      <w:pPr>
        <w:tabs>
          <w:tab w:val="left" w:pos="2340"/>
        </w:tabs>
        <w:spacing w:after="0"/>
        <w:ind w:left="547" w:right="-907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D.R. </w:t>
      </w:r>
      <w:proofErr w:type="spellStart"/>
      <w:r w:rsidRPr="006C249C">
        <w:rPr>
          <w:rFonts w:ascii="Times New Roman" w:hAnsi="Times New Roman"/>
        </w:rPr>
        <w:t>Nygren</w:t>
      </w:r>
      <w:proofErr w:type="spellEnd"/>
      <w:r w:rsidRPr="006C249C">
        <w:rPr>
          <w:rFonts w:ascii="Times New Roman" w:hAnsi="Times New Roman"/>
        </w:rPr>
        <w:t xml:space="preserve"> – </w:t>
      </w:r>
      <w:r w:rsidR="009D2E7F">
        <w:rPr>
          <w:rFonts w:ascii="Times New Roman" w:hAnsi="Times New Roman"/>
        </w:rPr>
        <w:tab/>
      </w:r>
      <w:r w:rsidRPr="006C249C">
        <w:rPr>
          <w:rFonts w:ascii="Times New Roman" w:hAnsi="Times New Roman"/>
        </w:rPr>
        <w:t>Executive committee, “Track Engine” trigger</w:t>
      </w:r>
    </w:p>
    <w:p w:rsidR="000518DC" w:rsidRPr="006C249C" w:rsidRDefault="000518DC" w:rsidP="009D2E7F">
      <w:pPr>
        <w:tabs>
          <w:tab w:val="left" w:pos="2340"/>
        </w:tabs>
        <w:spacing w:after="0"/>
        <w:ind w:left="547" w:right="-907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S.R. Klein </w:t>
      </w:r>
      <w:r w:rsidR="00635E5D" w:rsidRPr="006C249C">
        <w:rPr>
          <w:rFonts w:ascii="Times New Roman" w:hAnsi="Times New Roman"/>
        </w:rPr>
        <w:t>–</w:t>
      </w:r>
      <w:r w:rsidRPr="006C249C">
        <w:rPr>
          <w:rFonts w:ascii="Times New Roman" w:hAnsi="Times New Roman"/>
        </w:rPr>
        <w:t xml:space="preserve"> </w:t>
      </w:r>
      <w:r w:rsidR="009D2E7F">
        <w:rPr>
          <w:rFonts w:ascii="Times New Roman" w:hAnsi="Times New Roman"/>
        </w:rPr>
        <w:tab/>
      </w:r>
      <w:r w:rsidRPr="00672CE7">
        <w:rPr>
          <w:rFonts w:ascii="Times New Roman" w:hAnsi="Times New Roman"/>
          <w:strike/>
          <w:color w:val="FF0000"/>
        </w:rPr>
        <w:t>diffuse</w:t>
      </w:r>
      <w:r w:rsidR="00635E5D" w:rsidRPr="00672CE7">
        <w:rPr>
          <w:rFonts w:ascii="Times New Roman" w:hAnsi="Times New Roman"/>
          <w:strike/>
          <w:color w:val="FF0000"/>
        </w:rPr>
        <w:t xml:space="preserve"> </w:t>
      </w:r>
      <w:proofErr w:type="spellStart"/>
      <w:r w:rsidRPr="00672CE7">
        <w:rPr>
          <w:rFonts w:ascii="Times New Roman" w:hAnsi="Times New Roman"/>
          <w:strike/>
          <w:color w:val="FF0000"/>
        </w:rPr>
        <w:t>wg</w:t>
      </w:r>
      <w:proofErr w:type="spellEnd"/>
      <w:r w:rsidRPr="00672CE7">
        <w:rPr>
          <w:rFonts w:ascii="Times New Roman" w:hAnsi="Times New Roman"/>
          <w:strike/>
          <w:color w:val="FF0000"/>
        </w:rPr>
        <w:t xml:space="preserve"> co-lead</w:t>
      </w:r>
      <w:r w:rsidR="00032E51" w:rsidRPr="00672CE7">
        <w:rPr>
          <w:rFonts w:ascii="Times New Roman" w:hAnsi="Times New Roman"/>
          <w:strike/>
          <w:color w:val="FF0000"/>
        </w:rPr>
        <w:t>,</w:t>
      </w:r>
      <w:r w:rsidR="00032E51" w:rsidRPr="006C249C">
        <w:rPr>
          <w:rFonts w:ascii="Times New Roman" w:hAnsi="Times New Roman"/>
        </w:rPr>
        <w:t xml:space="preserve"> </w:t>
      </w:r>
      <w:proofErr w:type="spellStart"/>
      <w:r w:rsidR="00032E51" w:rsidRPr="006C249C">
        <w:rPr>
          <w:rFonts w:ascii="Times New Roman" w:hAnsi="Times New Roman"/>
        </w:rPr>
        <w:t>Pubcomm</w:t>
      </w:r>
      <w:proofErr w:type="spellEnd"/>
      <w:r w:rsidR="00032E51" w:rsidRPr="006C249C">
        <w:rPr>
          <w:rFonts w:ascii="Times New Roman" w:hAnsi="Times New Roman"/>
        </w:rPr>
        <w:t xml:space="preserve"> member</w:t>
      </w:r>
    </w:p>
    <w:p w:rsidR="004714E0" w:rsidRPr="006C249C" w:rsidRDefault="004714E0" w:rsidP="009D2E7F">
      <w:pPr>
        <w:tabs>
          <w:tab w:val="left" w:pos="2340"/>
        </w:tabs>
        <w:spacing w:after="0"/>
        <w:ind w:left="547" w:right="-907"/>
        <w:rPr>
          <w:rFonts w:ascii="Times New Roman" w:hAnsi="Times New Roman"/>
          <w:strike/>
        </w:rPr>
      </w:pPr>
      <w:proofErr w:type="spellStart"/>
      <w:r w:rsidRPr="006C249C">
        <w:rPr>
          <w:rFonts w:ascii="Times New Roman" w:hAnsi="Times New Roman"/>
        </w:rPr>
        <w:t>Azriel</w:t>
      </w:r>
      <w:proofErr w:type="spellEnd"/>
      <w:r w:rsidRPr="006C249C">
        <w:rPr>
          <w:rFonts w:ascii="Times New Roman" w:hAnsi="Times New Roman"/>
        </w:rPr>
        <w:t xml:space="preserve"> Goldschmidt </w:t>
      </w:r>
    </w:p>
    <w:p w:rsidR="000518DC" w:rsidRPr="006C249C" w:rsidRDefault="000518DC" w:rsidP="0061181F">
      <w:pPr>
        <w:spacing w:before="120" w:after="0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/>
          <w:bCs/>
        </w:rPr>
        <w:t xml:space="preserve">Scientists and Post Docs: </w:t>
      </w:r>
    </w:p>
    <w:p w:rsidR="009D2E7F" w:rsidRDefault="000518DC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FF0000"/>
        </w:rPr>
      </w:pPr>
      <w:r w:rsidRPr="006C249C">
        <w:rPr>
          <w:rFonts w:ascii="Times New Roman" w:hAnsi="Times New Roman"/>
        </w:rPr>
        <w:t>Lisa Gerhard</w:t>
      </w:r>
      <w:r w:rsidR="009F2C87" w:rsidRPr="006C249C">
        <w:rPr>
          <w:rFonts w:ascii="Times New Roman" w:hAnsi="Times New Roman"/>
        </w:rPr>
        <w:t>t</w:t>
      </w:r>
      <w:r w:rsidRPr="006C249C">
        <w:rPr>
          <w:rFonts w:ascii="Times New Roman" w:hAnsi="Times New Roman"/>
        </w:rPr>
        <w:t xml:space="preserve"> </w:t>
      </w:r>
      <w:r w:rsidR="0013022B" w:rsidRPr="006C249C">
        <w:rPr>
          <w:rFonts w:ascii="Times New Roman" w:hAnsi="Times New Roman"/>
        </w:rPr>
        <w:t>–</w:t>
      </w:r>
      <w:r w:rsidRPr="006C249C">
        <w:rPr>
          <w:rFonts w:ascii="Times New Roman" w:hAnsi="Times New Roman"/>
        </w:rPr>
        <w:t xml:space="preserve"> </w:t>
      </w:r>
      <w:r w:rsidR="006C249C">
        <w:rPr>
          <w:rFonts w:ascii="Times New Roman" w:hAnsi="Times New Roman"/>
        </w:rPr>
        <w:tab/>
      </w:r>
      <w:r w:rsidRPr="006C249C">
        <w:rPr>
          <w:rFonts w:ascii="Times New Roman" w:hAnsi="Times New Roman"/>
        </w:rPr>
        <w:t xml:space="preserve">double </w:t>
      </w:r>
      <w:proofErr w:type="spellStart"/>
      <w:r w:rsidRPr="006C249C">
        <w:rPr>
          <w:rFonts w:ascii="Times New Roman" w:hAnsi="Times New Roman"/>
        </w:rPr>
        <w:t>muon</w:t>
      </w:r>
      <w:proofErr w:type="spellEnd"/>
      <w:r w:rsidRPr="006C249C">
        <w:rPr>
          <w:rFonts w:ascii="Times New Roman" w:hAnsi="Times New Roman"/>
        </w:rPr>
        <w:t xml:space="preserve"> reconstruction</w:t>
      </w:r>
      <w:r w:rsidR="006C249C">
        <w:rPr>
          <w:rFonts w:ascii="Times New Roman" w:hAnsi="Times New Roman"/>
          <w:color w:val="FF0000"/>
        </w:rPr>
        <w:tab/>
      </w:r>
    </w:p>
    <w:p w:rsidR="006C249C" w:rsidRPr="009D2E7F" w:rsidRDefault="009D2E7F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="006C249C" w:rsidRPr="009D2E7F">
        <w:rPr>
          <w:rFonts w:ascii="Times New Roman" w:hAnsi="Times New Roman"/>
          <w:color w:val="0070C0"/>
        </w:rPr>
        <w:t xml:space="preserve">Analysis topics: studies of high transverse momentum </w:t>
      </w:r>
      <w:proofErr w:type="spellStart"/>
      <w:r w:rsidR="006C249C" w:rsidRPr="009D2E7F">
        <w:rPr>
          <w:rFonts w:ascii="Times New Roman" w:hAnsi="Times New Roman"/>
          <w:color w:val="0070C0"/>
        </w:rPr>
        <w:t>muons</w:t>
      </w:r>
      <w:proofErr w:type="spellEnd"/>
      <w:r w:rsidR="006C249C" w:rsidRPr="009D2E7F">
        <w:rPr>
          <w:rFonts w:ascii="Times New Roman" w:hAnsi="Times New Roman"/>
          <w:color w:val="0070C0"/>
        </w:rPr>
        <w:t xml:space="preserve">, </w:t>
      </w:r>
      <w:r w:rsidR="007C7E57" w:rsidRPr="009D2E7F">
        <w:rPr>
          <w:rFonts w:ascii="Times New Roman" w:hAnsi="Times New Roman"/>
          <w:color w:val="0070C0"/>
        </w:rPr>
        <w:t>studies of contained cascades</w:t>
      </w:r>
    </w:p>
    <w:p w:rsidR="006C249C" w:rsidRPr="00A7036B" w:rsidRDefault="00F63E23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000000" w:themeColor="text1"/>
        </w:rPr>
      </w:pPr>
      <w:r w:rsidRPr="00A7036B">
        <w:rPr>
          <w:rFonts w:ascii="Times New Roman" w:hAnsi="Times New Roman"/>
          <w:color w:val="000000" w:themeColor="text1"/>
        </w:rPr>
        <w:t xml:space="preserve">Chang </w:t>
      </w:r>
      <w:proofErr w:type="spellStart"/>
      <w:r w:rsidRPr="00A7036B">
        <w:rPr>
          <w:rFonts w:ascii="Times New Roman" w:hAnsi="Times New Roman"/>
          <w:color w:val="000000" w:themeColor="text1"/>
        </w:rPr>
        <w:t>Hyon</w:t>
      </w:r>
      <w:proofErr w:type="spellEnd"/>
      <w:r w:rsidRPr="00A7036B">
        <w:rPr>
          <w:rFonts w:ascii="Times New Roman" w:hAnsi="Times New Roman"/>
          <w:color w:val="000000" w:themeColor="text1"/>
        </w:rPr>
        <w:t xml:space="preserve"> Ha</w:t>
      </w:r>
      <w:r w:rsidR="00003981" w:rsidRPr="00A7036B">
        <w:rPr>
          <w:rFonts w:ascii="Times New Roman" w:hAnsi="Times New Roman"/>
          <w:color w:val="000000" w:themeColor="text1"/>
        </w:rPr>
        <w:t xml:space="preserve"> </w:t>
      </w:r>
      <w:r w:rsidR="0013022B" w:rsidRPr="00A7036B">
        <w:rPr>
          <w:rFonts w:ascii="Times New Roman" w:hAnsi="Times New Roman"/>
          <w:color w:val="000000" w:themeColor="text1"/>
        </w:rPr>
        <w:t>–</w:t>
      </w:r>
      <w:r w:rsidR="00003981" w:rsidRPr="00A7036B">
        <w:rPr>
          <w:rFonts w:ascii="Times New Roman" w:hAnsi="Times New Roman"/>
          <w:color w:val="000000" w:themeColor="text1"/>
        </w:rPr>
        <w:t xml:space="preserve"> </w:t>
      </w:r>
      <w:r w:rsidR="0048285A" w:rsidRPr="00A7036B">
        <w:rPr>
          <w:rFonts w:ascii="Times New Roman" w:hAnsi="Times New Roman"/>
          <w:color w:val="000000" w:themeColor="text1"/>
        </w:rPr>
        <w:t>DOM</w:t>
      </w:r>
      <w:r w:rsidR="0013022B" w:rsidRPr="00A7036B">
        <w:rPr>
          <w:rFonts w:ascii="Times New Roman" w:hAnsi="Times New Roman"/>
          <w:color w:val="000000" w:themeColor="text1"/>
        </w:rPr>
        <w:t xml:space="preserve"> </w:t>
      </w:r>
      <w:r w:rsidR="0048285A" w:rsidRPr="00A7036B">
        <w:rPr>
          <w:rFonts w:ascii="Times New Roman" w:hAnsi="Times New Roman"/>
          <w:color w:val="000000" w:themeColor="text1"/>
        </w:rPr>
        <w:t>simulator &amp; DOM calibrator</w:t>
      </w:r>
      <w:r w:rsidR="004714E0" w:rsidRPr="00A7036B">
        <w:rPr>
          <w:rFonts w:ascii="Times New Roman" w:hAnsi="Times New Roman"/>
          <w:color w:val="000000" w:themeColor="text1"/>
        </w:rPr>
        <w:t>, L2 processing for IC86</w:t>
      </w:r>
      <w:proofErr w:type="gramStart"/>
      <w:r w:rsidR="004714E0" w:rsidRPr="00A7036B">
        <w:rPr>
          <w:rFonts w:ascii="Times New Roman" w:hAnsi="Times New Roman"/>
          <w:color w:val="000000" w:themeColor="text1"/>
        </w:rPr>
        <w:t xml:space="preserve">, </w:t>
      </w:r>
      <w:r w:rsidR="007C7E57" w:rsidRPr="00A7036B">
        <w:rPr>
          <w:rFonts w:ascii="Times New Roman" w:hAnsi="Times New Roman"/>
          <w:color w:val="000000" w:themeColor="text1"/>
        </w:rPr>
        <w:t xml:space="preserve"> simulation</w:t>
      </w:r>
      <w:proofErr w:type="gramEnd"/>
      <w:r w:rsidR="007C7E57" w:rsidRPr="00A7036B">
        <w:rPr>
          <w:rFonts w:ascii="Times New Roman" w:hAnsi="Times New Roman"/>
          <w:color w:val="000000" w:themeColor="text1"/>
        </w:rPr>
        <w:t xml:space="preserve"> production, maintenance of </w:t>
      </w:r>
      <w:proofErr w:type="spellStart"/>
      <w:r w:rsidR="007C7E57" w:rsidRPr="00A7036B">
        <w:rPr>
          <w:rFonts w:ascii="Times New Roman" w:hAnsi="Times New Roman"/>
          <w:color w:val="000000" w:themeColor="text1"/>
        </w:rPr>
        <w:t>cmc</w:t>
      </w:r>
      <w:proofErr w:type="spellEnd"/>
    </w:p>
    <w:p w:rsidR="000518DC" w:rsidRPr="009D2E7F" w:rsidRDefault="006C249C" w:rsidP="0061181F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9D2E7F">
        <w:rPr>
          <w:rFonts w:ascii="Times New Roman" w:hAnsi="Times New Roman"/>
          <w:color w:val="0070C0"/>
        </w:rPr>
        <w:t xml:space="preserve">Analysis topics: </w:t>
      </w:r>
      <w:r w:rsidR="004714E0" w:rsidRPr="009D2E7F">
        <w:rPr>
          <w:rFonts w:ascii="Times New Roman" w:hAnsi="Times New Roman"/>
          <w:color w:val="0070C0"/>
        </w:rPr>
        <w:t>studying cascade energy resolution</w:t>
      </w:r>
      <w:r w:rsidR="00C43F54" w:rsidRPr="009D2E7F">
        <w:rPr>
          <w:rFonts w:ascii="Times New Roman" w:hAnsi="Times New Roman"/>
          <w:color w:val="0070C0"/>
        </w:rPr>
        <w:t>, atmospheric neutrino studies</w:t>
      </w:r>
    </w:p>
    <w:p w:rsidR="000518DC" w:rsidRPr="006C249C" w:rsidRDefault="000518DC" w:rsidP="0061181F">
      <w:pPr>
        <w:spacing w:after="0"/>
        <w:rPr>
          <w:rFonts w:ascii="Times New Roman" w:hAnsi="Times New Roman"/>
          <w:b/>
          <w:bCs/>
        </w:rPr>
      </w:pPr>
      <w:r w:rsidRPr="006C249C">
        <w:rPr>
          <w:rFonts w:ascii="Times New Roman" w:hAnsi="Times New Roman"/>
          <w:b/>
          <w:bCs/>
        </w:rPr>
        <w:t>Graduate Student</w:t>
      </w:r>
      <w:r w:rsidR="00672CE7">
        <w:rPr>
          <w:rFonts w:ascii="Times New Roman" w:hAnsi="Times New Roman"/>
          <w:b/>
          <w:bCs/>
        </w:rPr>
        <w:t>s</w:t>
      </w:r>
      <w:r w:rsidRPr="006C249C">
        <w:rPr>
          <w:rFonts w:ascii="Times New Roman" w:hAnsi="Times New Roman"/>
          <w:b/>
          <w:bCs/>
        </w:rPr>
        <w:t>:</w:t>
      </w:r>
    </w:p>
    <w:p w:rsidR="006C249C" w:rsidRDefault="000518DC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</w:rPr>
      </w:pPr>
      <w:r w:rsidRPr="006C249C">
        <w:rPr>
          <w:rFonts w:ascii="Times New Roman" w:hAnsi="Times New Roman"/>
        </w:rPr>
        <w:t xml:space="preserve">Sandy </w:t>
      </w:r>
      <w:proofErr w:type="spellStart"/>
      <w:r w:rsidRPr="006C249C">
        <w:rPr>
          <w:rFonts w:ascii="Times New Roman" w:hAnsi="Times New Roman"/>
        </w:rPr>
        <w:t>Miarecki</w:t>
      </w:r>
      <w:proofErr w:type="spellEnd"/>
      <w:r w:rsidRPr="006C249C">
        <w:rPr>
          <w:rFonts w:ascii="Times New Roman" w:hAnsi="Times New Roman"/>
        </w:rPr>
        <w:t xml:space="preserve"> – </w:t>
      </w:r>
      <w:r w:rsidR="006C249C" w:rsidRPr="006C249C">
        <w:rPr>
          <w:rFonts w:ascii="Times New Roman" w:hAnsi="Times New Roman"/>
        </w:rPr>
        <w:t xml:space="preserve">Algorithm for measuring </w:t>
      </w:r>
      <w:bookmarkStart w:id="0" w:name="_GoBack"/>
      <w:proofErr w:type="spellStart"/>
      <w:r w:rsidR="006C249C" w:rsidRPr="006C249C">
        <w:rPr>
          <w:rFonts w:ascii="Times New Roman" w:hAnsi="Times New Roman"/>
        </w:rPr>
        <w:t>muon</w:t>
      </w:r>
      <w:proofErr w:type="spellEnd"/>
      <w:r w:rsidR="006C249C" w:rsidRPr="006C249C">
        <w:rPr>
          <w:rFonts w:ascii="Times New Roman" w:hAnsi="Times New Roman"/>
        </w:rPr>
        <w:t xml:space="preserve"> </w:t>
      </w:r>
      <w:bookmarkEnd w:id="0"/>
      <w:r w:rsidR="006C249C" w:rsidRPr="006C249C">
        <w:rPr>
          <w:rFonts w:ascii="Times New Roman" w:hAnsi="Times New Roman"/>
        </w:rPr>
        <w:t>energy</w:t>
      </w:r>
    </w:p>
    <w:p w:rsidR="00092078" w:rsidRPr="009D2E7F" w:rsidRDefault="006C249C" w:rsidP="006C249C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9D2E7F">
        <w:rPr>
          <w:rFonts w:ascii="Times New Roman" w:hAnsi="Times New Roman"/>
          <w:color w:val="0070C0"/>
        </w:rPr>
        <w:t xml:space="preserve">Thesis/Analysis topics:  </w:t>
      </w:r>
      <w:proofErr w:type="spellStart"/>
      <w:r w:rsidRPr="009D2E7F">
        <w:rPr>
          <w:rFonts w:ascii="Times New Roman" w:hAnsi="Times New Roman"/>
          <w:color w:val="0070C0"/>
        </w:rPr>
        <w:t>muon</w:t>
      </w:r>
      <w:proofErr w:type="spellEnd"/>
      <w:r w:rsidRPr="009D2E7F">
        <w:rPr>
          <w:rFonts w:ascii="Times New Roman" w:hAnsi="Times New Roman"/>
          <w:color w:val="0070C0"/>
        </w:rPr>
        <w:t xml:space="preserve"> energy measurement,  </w:t>
      </w:r>
      <w:r w:rsidR="00C43F54" w:rsidRPr="009D2E7F">
        <w:rPr>
          <w:rFonts w:ascii="Times New Roman" w:hAnsi="Times New Roman"/>
          <w:color w:val="0070C0"/>
        </w:rPr>
        <w:t xml:space="preserve">atmospheric </w:t>
      </w:r>
      <w:proofErr w:type="spellStart"/>
      <w:r w:rsidR="00C43F54" w:rsidRPr="009D2E7F">
        <w:rPr>
          <w:rFonts w:ascii="Times New Roman" w:hAnsi="Times New Roman"/>
          <w:color w:val="0070C0"/>
        </w:rPr>
        <w:t>muon</w:t>
      </w:r>
      <w:proofErr w:type="spellEnd"/>
      <w:r w:rsidR="00C43F54" w:rsidRPr="009D2E7F">
        <w:rPr>
          <w:rFonts w:ascii="Times New Roman" w:hAnsi="Times New Roman"/>
          <w:color w:val="0070C0"/>
        </w:rPr>
        <w:t xml:space="preserve"> neutrinos, and the neutrino-nucleon cross-section</w:t>
      </w:r>
    </w:p>
    <w:p w:rsidR="003243ED" w:rsidRDefault="003243ED" w:rsidP="0061181F">
      <w:pPr>
        <w:tabs>
          <w:tab w:val="left" w:pos="2340"/>
        </w:tabs>
        <w:spacing w:after="0"/>
        <w:ind w:left="2347" w:right="-907" w:hanging="1800"/>
        <w:rPr>
          <w:rFonts w:ascii="Times New Roman" w:eastAsia="Times New Roman" w:hAnsi="Times New Roman"/>
          <w:lang w:eastAsia="en-US" w:bidi="he-IL"/>
        </w:rPr>
      </w:pPr>
      <w:r w:rsidRPr="006C249C">
        <w:rPr>
          <w:rFonts w:ascii="Times New Roman" w:eastAsia="Times New Roman" w:hAnsi="Times New Roman"/>
          <w:lang w:eastAsia="en-US" w:bidi="he-IL"/>
        </w:rPr>
        <w:t>Gary Binder</w:t>
      </w:r>
      <w:r w:rsidR="00904388" w:rsidRPr="006C249C">
        <w:rPr>
          <w:rFonts w:ascii="Times New Roman" w:eastAsia="Times New Roman" w:hAnsi="Times New Roman"/>
          <w:lang w:eastAsia="en-US" w:bidi="he-IL"/>
        </w:rPr>
        <w:t xml:space="preserve"> </w:t>
      </w:r>
      <w:r w:rsidR="003E1A83" w:rsidRPr="006C249C">
        <w:rPr>
          <w:rFonts w:ascii="Times New Roman" w:eastAsia="Times New Roman" w:hAnsi="Times New Roman"/>
          <w:lang w:eastAsia="en-US" w:bidi="he-IL"/>
        </w:rPr>
        <w:t>–</w:t>
      </w:r>
      <w:r w:rsidR="00904388" w:rsidRPr="006C249C">
        <w:rPr>
          <w:rFonts w:ascii="Times New Roman" w:eastAsia="Times New Roman" w:hAnsi="Times New Roman"/>
          <w:lang w:eastAsia="en-US" w:bidi="he-IL"/>
        </w:rPr>
        <w:t xml:space="preserve"> </w:t>
      </w:r>
      <w:r w:rsidR="006C249C">
        <w:rPr>
          <w:rFonts w:ascii="Times New Roman" w:eastAsia="Times New Roman" w:hAnsi="Times New Roman"/>
          <w:lang w:eastAsia="en-US" w:bidi="he-IL"/>
        </w:rPr>
        <w:tab/>
      </w:r>
      <w:r w:rsidR="003E1A83" w:rsidRPr="006C249C">
        <w:rPr>
          <w:rFonts w:ascii="Times New Roman" w:eastAsia="Times New Roman" w:hAnsi="Times New Roman"/>
          <w:lang w:eastAsia="en-US" w:bidi="he-IL"/>
        </w:rPr>
        <w:t xml:space="preserve">PMT saturation corrections for analysis </w:t>
      </w:r>
    </w:p>
    <w:p w:rsidR="006C249C" w:rsidRDefault="006C249C" w:rsidP="0061181F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  <w:color w:val="0070C0"/>
        </w:rPr>
      </w:pPr>
      <w:r>
        <w:rPr>
          <w:rFonts w:ascii="Times New Roman" w:hAnsi="Times New Roman"/>
          <w:color w:val="FF0000"/>
        </w:rPr>
        <w:tab/>
      </w:r>
      <w:r w:rsidRPr="009D2E7F">
        <w:rPr>
          <w:rFonts w:ascii="Times New Roman" w:hAnsi="Times New Roman"/>
          <w:color w:val="0070C0"/>
        </w:rPr>
        <w:t xml:space="preserve">Thesis/Analysis topics:  </w:t>
      </w:r>
      <w:r w:rsidR="007C7E57" w:rsidRPr="009D2E7F">
        <w:rPr>
          <w:rFonts w:ascii="Times New Roman" w:hAnsi="Times New Roman"/>
          <w:color w:val="0070C0"/>
        </w:rPr>
        <w:t>contained cascades</w:t>
      </w:r>
    </w:p>
    <w:p w:rsidR="001D1A03" w:rsidRPr="00372E1B" w:rsidRDefault="001D1A03" w:rsidP="0061181F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  <w:color w:val="FF0000"/>
        </w:rPr>
      </w:pPr>
      <w:r w:rsidRPr="00372E1B">
        <w:rPr>
          <w:rFonts w:ascii="Times New Roman" w:hAnsi="Times New Roman"/>
          <w:color w:val="FF0000"/>
        </w:rPr>
        <w:lastRenderedPageBreak/>
        <w:t xml:space="preserve">Trine </w:t>
      </w:r>
      <w:proofErr w:type="spellStart"/>
      <w:r w:rsidRPr="00372E1B">
        <w:rPr>
          <w:rFonts w:ascii="Times New Roman" w:hAnsi="Times New Roman"/>
          <w:color w:val="FF0000"/>
        </w:rPr>
        <w:t>Poulsen</w:t>
      </w:r>
      <w:proofErr w:type="spellEnd"/>
      <w:r w:rsidRPr="00372E1B">
        <w:rPr>
          <w:rFonts w:ascii="Times New Roman" w:hAnsi="Times New Roman"/>
          <w:color w:val="FF0000"/>
        </w:rPr>
        <w:t xml:space="preserve"> – Project TBD </w:t>
      </w:r>
    </w:p>
    <w:p w:rsidR="00672CE7" w:rsidRPr="00372E1B" w:rsidRDefault="00672CE7" w:rsidP="0061181F">
      <w:pPr>
        <w:tabs>
          <w:tab w:val="left" w:pos="2340"/>
        </w:tabs>
        <w:spacing w:after="0"/>
        <w:ind w:left="2347" w:right="-907" w:hanging="1800"/>
        <w:rPr>
          <w:rFonts w:ascii="Times New Roman" w:hAnsi="Times New Roman"/>
          <w:color w:val="0070C0"/>
        </w:rPr>
      </w:pPr>
    </w:p>
    <w:p w:rsidR="00672CE7" w:rsidRPr="00372E1B" w:rsidRDefault="00672CE7" w:rsidP="00672CE7">
      <w:pPr>
        <w:spacing w:after="0"/>
        <w:rPr>
          <w:rFonts w:ascii="Times New Roman" w:hAnsi="Times New Roman"/>
          <w:b/>
          <w:bCs/>
        </w:rPr>
      </w:pPr>
      <w:r w:rsidRPr="00372E1B">
        <w:rPr>
          <w:rFonts w:ascii="Times New Roman" w:hAnsi="Times New Roman"/>
          <w:b/>
          <w:bCs/>
        </w:rPr>
        <w:t xml:space="preserve">Undergraduate Students: </w:t>
      </w:r>
    </w:p>
    <w:p w:rsidR="00672CE7" w:rsidRPr="00372E1B" w:rsidRDefault="00672CE7" w:rsidP="00672CE7">
      <w:pPr>
        <w:tabs>
          <w:tab w:val="left" w:pos="2340"/>
        </w:tabs>
        <w:spacing w:after="80"/>
        <w:ind w:left="2340" w:right="-907" w:hanging="1793"/>
        <w:rPr>
          <w:rFonts w:ascii="Times New Roman" w:hAnsi="Times New Roman"/>
          <w:color w:val="FF0000"/>
        </w:rPr>
      </w:pPr>
      <w:proofErr w:type="gramStart"/>
      <w:r w:rsidRPr="00372E1B">
        <w:rPr>
          <w:rFonts w:ascii="Times New Roman" w:hAnsi="Times New Roman"/>
          <w:color w:val="FF0000"/>
        </w:rPr>
        <w:t xml:space="preserve">Mario Gonzales – studies of </w:t>
      </w:r>
      <w:proofErr w:type="spellStart"/>
      <w:r w:rsidRPr="00372E1B">
        <w:rPr>
          <w:rFonts w:ascii="Times New Roman" w:hAnsi="Times New Roman"/>
          <w:color w:val="FF0000"/>
        </w:rPr>
        <w:t>muon</w:t>
      </w:r>
      <w:proofErr w:type="spellEnd"/>
      <w:r w:rsidRPr="00372E1B">
        <w:rPr>
          <w:rFonts w:ascii="Times New Roman" w:hAnsi="Times New Roman"/>
          <w:color w:val="FF0000"/>
        </w:rPr>
        <w:t xml:space="preserve"> tracking, using a new method to measure our </w:t>
      </w:r>
      <w:proofErr w:type="spellStart"/>
      <w:r w:rsidRPr="00372E1B">
        <w:rPr>
          <w:rFonts w:ascii="Times New Roman" w:hAnsi="Times New Roman"/>
          <w:color w:val="FF0000"/>
        </w:rPr>
        <w:t>muon</w:t>
      </w:r>
      <w:proofErr w:type="spellEnd"/>
      <w:r w:rsidRPr="00372E1B">
        <w:rPr>
          <w:rFonts w:ascii="Times New Roman" w:hAnsi="Times New Roman"/>
          <w:color w:val="FF0000"/>
        </w:rPr>
        <w:t xml:space="preserve"> track resolution</w:t>
      </w:r>
      <w:r w:rsidR="001D1A03" w:rsidRPr="00372E1B">
        <w:rPr>
          <w:rFonts w:ascii="Times New Roman" w:hAnsi="Times New Roman"/>
          <w:color w:val="FF0000"/>
        </w:rPr>
        <w:t xml:space="preserve"> (institutional in-kind support).</w:t>
      </w:r>
      <w:proofErr w:type="gramEnd"/>
    </w:p>
    <w:p w:rsidR="001D1A03" w:rsidRPr="001D1A03" w:rsidRDefault="001D1A03" w:rsidP="001D1A03">
      <w:pPr>
        <w:tabs>
          <w:tab w:val="left" w:pos="2340"/>
        </w:tabs>
        <w:spacing w:after="80"/>
        <w:ind w:right="-907"/>
        <w:rPr>
          <w:rFonts w:ascii="Times New Roman" w:hAnsi="Times New Roman"/>
          <w:color w:val="FF0000"/>
        </w:rPr>
      </w:pPr>
    </w:p>
    <w:p w:rsidR="00672CE7" w:rsidRPr="009D2E7F" w:rsidRDefault="00672CE7" w:rsidP="0061181F">
      <w:pPr>
        <w:tabs>
          <w:tab w:val="left" w:pos="2340"/>
        </w:tabs>
        <w:spacing w:after="0"/>
        <w:ind w:left="2347" w:right="-907" w:hanging="1800"/>
        <w:rPr>
          <w:rFonts w:ascii="Times New Roman" w:eastAsia="Times New Roman" w:hAnsi="Times New Roman"/>
          <w:color w:val="0070C0"/>
          <w:lang w:eastAsia="en-US" w:bidi="he-IL"/>
        </w:rPr>
      </w:pPr>
    </w:p>
    <w:sectPr w:rsidR="00672CE7" w:rsidRPr="009D2E7F" w:rsidSect="003845C2">
      <w:headerReference w:type="default" r:id="rId6"/>
      <w:footerReference w:type="default" r:id="rId7"/>
      <w:footnotePr>
        <w:pos w:val="beneathText"/>
      </w:footnotePr>
      <w:pgSz w:w="12240" w:h="15840"/>
      <w:pgMar w:top="1440" w:right="1800" w:bottom="1170" w:left="1800" w:header="720" w:footer="4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A03" w:rsidRDefault="001D1A03">
      <w:r>
        <w:separator/>
      </w:r>
    </w:p>
  </w:endnote>
  <w:endnote w:type="continuationSeparator" w:id="0">
    <w:p w:rsidR="001D1A03" w:rsidRDefault="001D1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A03" w:rsidRDefault="001D1A03" w:rsidP="00034693">
    <w:pPr>
      <w:pStyle w:val="Footer"/>
      <w:jc w:val="center"/>
    </w:pPr>
    <w:r>
      <w:t xml:space="preserve">Page </w:t>
    </w:r>
    <w:fldSimple w:instr=" PAGE ">
      <w:r w:rsidR="00816395">
        <w:rPr>
          <w:noProof/>
        </w:rPr>
        <w:t>1</w:t>
      </w:r>
    </w:fldSimple>
    <w:r>
      <w:t xml:space="preserve"> of </w:t>
    </w:r>
    <w:fldSimple w:instr=" NUMPAGES ">
      <w:r w:rsidR="00816395">
        <w:rPr>
          <w:noProof/>
        </w:rPr>
        <w:t>3</w:t>
      </w:r>
    </w:fldSimple>
  </w:p>
  <w:p w:rsidR="001D1A03" w:rsidRDefault="001D1A03" w:rsidP="00034693">
    <w:pPr>
      <w:pStyle w:val="Footer"/>
    </w:pPr>
    <w:fldSimple w:instr=" FILENAME ">
      <w:r w:rsidR="0095433C">
        <w:rPr>
          <w:noProof/>
        </w:rPr>
        <w:t>LBNL_MoU_SOW_2014.0827.docx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A03" w:rsidRDefault="001D1A03">
      <w:r>
        <w:separator/>
      </w:r>
    </w:p>
  </w:footnote>
  <w:footnote w:type="continuationSeparator" w:id="0">
    <w:p w:rsidR="001D1A03" w:rsidRDefault="001D1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A03" w:rsidRDefault="001D1A03" w:rsidP="0095433C">
    <w:pPr>
      <w:pStyle w:val="Header"/>
      <w:jc w:val="right"/>
    </w:pPr>
    <w:r>
      <w:t xml:space="preserve">Last updated: </w:t>
    </w:r>
    <w:r w:rsidR="0095433C">
      <w:t>August 27</w:t>
    </w:r>
    <w:r>
      <w:t>, 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41243"/>
    <w:rsid w:val="00003981"/>
    <w:rsid w:val="00032E51"/>
    <w:rsid w:val="00034693"/>
    <w:rsid w:val="00040DFA"/>
    <w:rsid w:val="00044296"/>
    <w:rsid w:val="000518DC"/>
    <w:rsid w:val="000535D8"/>
    <w:rsid w:val="00073B38"/>
    <w:rsid w:val="00092078"/>
    <w:rsid w:val="000B5E5C"/>
    <w:rsid w:val="000C3AB4"/>
    <w:rsid w:val="000C5B58"/>
    <w:rsid w:val="0012295D"/>
    <w:rsid w:val="0012385E"/>
    <w:rsid w:val="0013022B"/>
    <w:rsid w:val="001442B4"/>
    <w:rsid w:val="00144793"/>
    <w:rsid w:val="00166BFA"/>
    <w:rsid w:val="001755C1"/>
    <w:rsid w:val="00184E72"/>
    <w:rsid w:val="001D1A03"/>
    <w:rsid w:val="001E7BE6"/>
    <w:rsid w:val="00241243"/>
    <w:rsid w:val="002B035D"/>
    <w:rsid w:val="002B612F"/>
    <w:rsid w:val="003243ED"/>
    <w:rsid w:val="00333B43"/>
    <w:rsid w:val="00356577"/>
    <w:rsid w:val="00372E1B"/>
    <w:rsid w:val="00374A03"/>
    <w:rsid w:val="003845C2"/>
    <w:rsid w:val="003A4565"/>
    <w:rsid w:val="003B6F82"/>
    <w:rsid w:val="003D5EDA"/>
    <w:rsid w:val="003E1A83"/>
    <w:rsid w:val="003F03C7"/>
    <w:rsid w:val="003F44AF"/>
    <w:rsid w:val="003F595C"/>
    <w:rsid w:val="00412475"/>
    <w:rsid w:val="00435742"/>
    <w:rsid w:val="0044372E"/>
    <w:rsid w:val="0045365E"/>
    <w:rsid w:val="004714E0"/>
    <w:rsid w:val="0048285A"/>
    <w:rsid w:val="004C0E00"/>
    <w:rsid w:val="004C5E79"/>
    <w:rsid w:val="00550D8D"/>
    <w:rsid w:val="00556E5C"/>
    <w:rsid w:val="00573D10"/>
    <w:rsid w:val="00582BBD"/>
    <w:rsid w:val="005E2BD2"/>
    <w:rsid w:val="0061181F"/>
    <w:rsid w:val="006226DA"/>
    <w:rsid w:val="00635E5D"/>
    <w:rsid w:val="00670B16"/>
    <w:rsid w:val="00672CE7"/>
    <w:rsid w:val="00674FD6"/>
    <w:rsid w:val="00694945"/>
    <w:rsid w:val="006C249C"/>
    <w:rsid w:val="006C2749"/>
    <w:rsid w:val="00705CE4"/>
    <w:rsid w:val="00731891"/>
    <w:rsid w:val="00782A5A"/>
    <w:rsid w:val="007A077B"/>
    <w:rsid w:val="007C7E57"/>
    <w:rsid w:val="007E447C"/>
    <w:rsid w:val="007F10B7"/>
    <w:rsid w:val="008007D1"/>
    <w:rsid w:val="00815EEE"/>
    <w:rsid w:val="00816395"/>
    <w:rsid w:val="0083075D"/>
    <w:rsid w:val="00830F17"/>
    <w:rsid w:val="00834064"/>
    <w:rsid w:val="008343EE"/>
    <w:rsid w:val="008362A4"/>
    <w:rsid w:val="00882CC6"/>
    <w:rsid w:val="00893CD6"/>
    <w:rsid w:val="008A3337"/>
    <w:rsid w:val="008D3C2F"/>
    <w:rsid w:val="008D58D3"/>
    <w:rsid w:val="008F2393"/>
    <w:rsid w:val="00904388"/>
    <w:rsid w:val="009117A4"/>
    <w:rsid w:val="0095433C"/>
    <w:rsid w:val="00975304"/>
    <w:rsid w:val="0098777A"/>
    <w:rsid w:val="009D1F45"/>
    <w:rsid w:val="009D2E7F"/>
    <w:rsid w:val="009F2C87"/>
    <w:rsid w:val="009F3DEA"/>
    <w:rsid w:val="00A001E9"/>
    <w:rsid w:val="00A17F6C"/>
    <w:rsid w:val="00A2672A"/>
    <w:rsid w:val="00A7036B"/>
    <w:rsid w:val="00A864C2"/>
    <w:rsid w:val="00A86B6B"/>
    <w:rsid w:val="00AC4872"/>
    <w:rsid w:val="00AE20EA"/>
    <w:rsid w:val="00AF6811"/>
    <w:rsid w:val="00AF7CB4"/>
    <w:rsid w:val="00B431F4"/>
    <w:rsid w:val="00B8196C"/>
    <w:rsid w:val="00B93726"/>
    <w:rsid w:val="00BA465F"/>
    <w:rsid w:val="00BB2DB1"/>
    <w:rsid w:val="00BF031B"/>
    <w:rsid w:val="00BF308C"/>
    <w:rsid w:val="00C06E7A"/>
    <w:rsid w:val="00C43EC7"/>
    <w:rsid w:val="00C43F54"/>
    <w:rsid w:val="00C55FBF"/>
    <w:rsid w:val="00C822A3"/>
    <w:rsid w:val="00C82AFF"/>
    <w:rsid w:val="00C84A3E"/>
    <w:rsid w:val="00C9106D"/>
    <w:rsid w:val="00CA0A48"/>
    <w:rsid w:val="00CB06C8"/>
    <w:rsid w:val="00CE115D"/>
    <w:rsid w:val="00CF70D2"/>
    <w:rsid w:val="00D26816"/>
    <w:rsid w:val="00D31D7A"/>
    <w:rsid w:val="00D535D9"/>
    <w:rsid w:val="00D858D9"/>
    <w:rsid w:val="00D87913"/>
    <w:rsid w:val="00DA0134"/>
    <w:rsid w:val="00DB1F9A"/>
    <w:rsid w:val="00DB25C7"/>
    <w:rsid w:val="00DE4F30"/>
    <w:rsid w:val="00DF609B"/>
    <w:rsid w:val="00E078B7"/>
    <w:rsid w:val="00E271F2"/>
    <w:rsid w:val="00E57EA8"/>
    <w:rsid w:val="00E65011"/>
    <w:rsid w:val="00E81B8B"/>
    <w:rsid w:val="00EC2D5D"/>
    <w:rsid w:val="00ED4121"/>
    <w:rsid w:val="00F30775"/>
    <w:rsid w:val="00F55620"/>
    <w:rsid w:val="00F5752A"/>
    <w:rsid w:val="00F63E23"/>
    <w:rsid w:val="00F83253"/>
    <w:rsid w:val="00F86987"/>
    <w:rsid w:val="00F9089B"/>
    <w:rsid w:val="00FA20D4"/>
    <w:rsid w:val="00FB19FD"/>
    <w:rsid w:val="00FB5919"/>
    <w:rsid w:val="00FD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134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A0134"/>
  </w:style>
  <w:style w:type="character" w:customStyle="1" w:styleId="WW-Absatz-Standardschriftart">
    <w:name w:val="WW-Absatz-Standardschriftart"/>
    <w:rsid w:val="00DA0134"/>
  </w:style>
  <w:style w:type="character" w:customStyle="1" w:styleId="WW-Absatz-Standardschriftart1">
    <w:name w:val="WW-Absatz-Standardschriftart1"/>
    <w:rsid w:val="00DA0134"/>
  </w:style>
  <w:style w:type="paragraph" w:customStyle="1" w:styleId="Heading">
    <w:name w:val="Heading"/>
    <w:basedOn w:val="Normal"/>
    <w:next w:val="BodyText"/>
    <w:rsid w:val="00DA013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A0134"/>
    <w:pPr>
      <w:spacing w:after="120"/>
    </w:pPr>
  </w:style>
  <w:style w:type="paragraph" w:styleId="List">
    <w:name w:val="List"/>
    <w:basedOn w:val="BodyText"/>
    <w:rsid w:val="00DA0134"/>
  </w:style>
  <w:style w:type="paragraph" w:styleId="Caption">
    <w:name w:val="caption"/>
    <w:basedOn w:val="Normal"/>
    <w:qFormat/>
    <w:rsid w:val="00DA01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A0134"/>
    <w:pPr>
      <w:suppressLineNumbers/>
    </w:pPr>
  </w:style>
  <w:style w:type="paragraph" w:styleId="FootnoteText">
    <w:name w:val="footnote text"/>
    <w:basedOn w:val="Normal"/>
    <w:semiHidden/>
    <w:rsid w:val="00DA0134"/>
    <w:rPr>
      <w:sz w:val="20"/>
      <w:szCs w:val="20"/>
    </w:rPr>
  </w:style>
  <w:style w:type="paragraph" w:customStyle="1" w:styleId="Framecontents">
    <w:name w:val="Frame contents"/>
    <w:basedOn w:val="BodyText"/>
    <w:rsid w:val="00DA0134"/>
  </w:style>
  <w:style w:type="paragraph" w:customStyle="1" w:styleId="TableContents">
    <w:name w:val="Table Contents"/>
    <w:basedOn w:val="Normal"/>
    <w:rsid w:val="00DA0134"/>
    <w:pPr>
      <w:suppressLineNumbers/>
    </w:pPr>
  </w:style>
  <w:style w:type="paragraph" w:customStyle="1" w:styleId="TableHeading">
    <w:name w:val="Table Heading"/>
    <w:basedOn w:val="TableContents"/>
    <w:rsid w:val="00DA013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134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A0134"/>
  </w:style>
  <w:style w:type="character" w:customStyle="1" w:styleId="WW-Absatz-Standardschriftart">
    <w:name w:val="WW-Absatz-Standardschriftart"/>
    <w:rsid w:val="00DA0134"/>
  </w:style>
  <w:style w:type="character" w:customStyle="1" w:styleId="WW-Absatz-Standardschriftart1">
    <w:name w:val="WW-Absatz-Standardschriftart1"/>
    <w:rsid w:val="00DA0134"/>
  </w:style>
  <w:style w:type="paragraph" w:customStyle="1" w:styleId="Heading">
    <w:name w:val="Heading"/>
    <w:basedOn w:val="Normal"/>
    <w:next w:val="BodyText"/>
    <w:rsid w:val="00DA013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DA0134"/>
    <w:pPr>
      <w:spacing w:after="120"/>
    </w:pPr>
  </w:style>
  <w:style w:type="paragraph" w:styleId="List">
    <w:name w:val="List"/>
    <w:basedOn w:val="BodyText"/>
    <w:rsid w:val="00DA0134"/>
  </w:style>
  <w:style w:type="paragraph" w:styleId="Caption">
    <w:name w:val="caption"/>
    <w:basedOn w:val="Normal"/>
    <w:qFormat/>
    <w:rsid w:val="00DA01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A0134"/>
    <w:pPr>
      <w:suppressLineNumbers/>
    </w:pPr>
  </w:style>
  <w:style w:type="paragraph" w:styleId="FootnoteText">
    <w:name w:val="footnote text"/>
    <w:basedOn w:val="Normal"/>
    <w:semiHidden/>
    <w:rsid w:val="00DA0134"/>
    <w:rPr>
      <w:sz w:val="20"/>
      <w:szCs w:val="20"/>
    </w:rPr>
  </w:style>
  <w:style w:type="paragraph" w:customStyle="1" w:styleId="Framecontents">
    <w:name w:val="Frame contents"/>
    <w:basedOn w:val="BodyText"/>
    <w:rsid w:val="00DA0134"/>
  </w:style>
  <w:style w:type="paragraph" w:customStyle="1" w:styleId="TableContents">
    <w:name w:val="Table Contents"/>
    <w:basedOn w:val="Normal"/>
    <w:rsid w:val="00DA0134"/>
    <w:pPr>
      <w:suppressLineNumbers/>
    </w:pPr>
  </w:style>
  <w:style w:type="paragraph" w:customStyle="1" w:styleId="TableHeading">
    <w:name w:val="Table Heading"/>
    <w:basedOn w:val="TableContents"/>
    <w:rsid w:val="00DA0134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</cp:lastModifiedBy>
  <cp:revision>15</cp:revision>
  <cp:lastPrinted>2011-04-26T15:00:00Z</cp:lastPrinted>
  <dcterms:created xsi:type="dcterms:W3CDTF">2013-09-29T12:25:00Z</dcterms:created>
  <dcterms:modified xsi:type="dcterms:W3CDTF">2014-08-29T21:56:00Z</dcterms:modified>
</cp:coreProperties>
</file>